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683C94" w14:textId="1B98407C" w:rsidR="00EE388B" w:rsidRPr="009C283E" w:rsidRDefault="00EE388B" w:rsidP="5305B0B6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1AE8D21C" w14:textId="6F9382C1" w:rsidR="00EE388B" w:rsidRPr="009C283E" w:rsidRDefault="008A36BE" w:rsidP="00DA020D">
      <w:pPr>
        <w:widowControl w:val="0"/>
        <w:autoSpaceDE w:val="0"/>
        <w:autoSpaceDN w:val="0"/>
        <w:spacing w:after="0" w:line="360" w:lineRule="auto"/>
        <w:ind w:left="142" w:right="82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British International School </w:t>
      </w:r>
      <w:proofErr w:type="spellStart"/>
      <w:r>
        <w:rPr>
          <w:rFonts w:ascii="Arial" w:eastAsia="Arial" w:hAnsi="Arial" w:cs="Arial"/>
          <w:b/>
        </w:rPr>
        <w:t>Madinaty</w:t>
      </w:r>
      <w:proofErr w:type="spellEnd"/>
      <w:r w:rsidR="00EE388B" w:rsidRPr="009C283E">
        <w:rPr>
          <w:rFonts w:ascii="Arial" w:eastAsia="Arial" w:hAnsi="Arial" w:cs="Arial"/>
          <w:b/>
        </w:rPr>
        <w:t xml:space="preserve"> </w:t>
      </w:r>
      <w:r w:rsidR="007E14CC">
        <w:rPr>
          <w:rFonts w:ascii="Arial" w:eastAsia="Arial" w:hAnsi="Arial" w:cs="Arial"/>
          <w:b/>
        </w:rPr>
        <w:t>Birthday Celebration</w:t>
      </w:r>
      <w:r w:rsidR="00EE388B" w:rsidRPr="009C283E">
        <w:rPr>
          <w:rFonts w:ascii="Arial" w:eastAsia="Arial" w:hAnsi="Arial" w:cs="Arial"/>
          <w:b/>
        </w:rPr>
        <w:t xml:space="preserve"> Policy</w:t>
      </w:r>
    </w:p>
    <w:tbl>
      <w:tblPr>
        <w:tblpPr w:leftFromText="180" w:rightFromText="180" w:vertAnchor="text" w:horzAnchor="margin" w:tblpXSpec="center" w:tblpY="152"/>
        <w:tblW w:w="10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2977"/>
        <w:gridCol w:w="992"/>
        <w:gridCol w:w="1844"/>
        <w:gridCol w:w="2695"/>
      </w:tblGrid>
      <w:tr w:rsidR="005B4C7B" w:rsidRPr="007F0794" w14:paraId="4BC35860" w14:textId="77777777" w:rsidTr="001721D9">
        <w:trPr>
          <w:trHeight w:val="556"/>
        </w:trPr>
        <w:tc>
          <w:tcPr>
            <w:tcW w:w="1678" w:type="dxa"/>
          </w:tcPr>
          <w:p w14:paraId="5DDAEFA9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7"/>
              <w:jc w:val="both"/>
              <w:rPr>
                <w:rFonts w:ascii="Arial" w:eastAsia="Arial" w:hAnsi="Arial" w:cs="Arial"/>
                <w:b/>
              </w:rPr>
            </w:pPr>
            <w:r w:rsidRPr="007F0794">
              <w:rPr>
                <w:rFonts w:ascii="Arial" w:eastAsia="Arial" w:hAnsi="Arial" w:cs="Arial"/>
                <w:b/>
              </w:rPr>
              <w:t>Policy</w:t>
            </w:r>
          </w:p>
        </w:tc>
        <w:tc>
          <w:tcPr>
            <w:tcW w:w="8508" w:type="dxa"/>
            <w:gridSpan w:val="4"/>
          </w:tcPr>
          <w:p w14:paraId="33292027" w14:textId="785B3E16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Birthday Celebration</w:t>
            </w:r>
            <w:r w:rsidRPr="009C283E">
              <w:rPr>
                <w:rFonts w:ascii="Arial" w:eastAsia="Arial" w:hAnsi="Arial" w:cs="Arial"/>
                <w:b/>
              </w:rPr>
              <w:t xml:space="preserve"> </w:t>
            </w:r>
            <w:r w:rsidRPr="007F0794">
              <w:rPr>
                <w:rFonts w:ascii="Arial" w:eastAsia="Arial" w:hAnsi="Arial" w:cs="Arial"/>
                <w:b/>
              </w:rPr>
              <w:t>Policy</w:t>
            </w:r>
          </w:p>
        </w:tc>
      </w:tr>
      <w:tr w:rsidR="005B4C7B" w:rsidRPr="007F0794" w14:paraId="3AB88FE8" w14:textId="77777777" w:rsidTr="001721D9">
        <w:trPr>
          <w:trHeight w:val="556"/>
        </w:trPr>
        <w:tc>
          <w:tcPr>
            <w:tcW w:w="1678" w:type="dxa"/>
          </w:tcPr>
          <w:p w14:paraId="20223D68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7" w:right="500"/>
              <w:jc w:val="both"/>
              <w:rPr>
                <w:rFonts w:ascii="Arial" w:eastAsia="Arial" w:hAnsi="Arial" w:cs="Arial"/>
                <w:b/>
              </w:rPr>
            </w:pPr>
            <w:r w:rsidRPr="007F0794">
              <w:rPr>
                <w:rFonts w:ascii="Arial" w:eastAsia="Arial" w:hAnsi="Arial" w:cs="Arial"/>
                <w:b/>
              </w:rPr>
              <w:t>Approval Date:</w:t>
            </w:r>
          </w:p>
        </w:tc>
        <w:tc>
          <w:tcPr>
            <w:tcW w:w="3969" w:type="dxa"/>
            <w:gridSpan w:val="2"/>
          </w:tcPr>
          <w:p w14:paraId="5C9A9326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August</w:t>
            </w:r>
            <w:r w:rsidRPr="007F0794">
              <w:rPr>
                <w:rFonts w:ascii="Arial" w:eastAsia="Arial" w:hAnsi="Arial" w:cs="Arial"/>
              </w:rPr>
              <w:t xml:space="preserve"> 202</w:t>
            </w: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844" w:type="dxa"/>
          </w:tcPr>
          <w:p w14:paraId="310C06E0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6"/>
              <w:jc w:val="both"/>
              <w:rPr>
                <w:rFonts w:ascii="Arial" w:eastAsia="Arial" w:hAnsi="Arial" w:cs="Arial"/>
                <w:b/>
              </w:rPr>
            </w:pPr>
            <w:r w:rsidRPr="007F0794">
              <w:rPr>
                <w:rFonts w:ascii="Arial" w:eastAsia="Arial" w:hAnsi="Arial" w:cs="Arial"/>
                <w:b/>
              </w:rPr>
              <w:t>Next review:</w:t>
            </w:r>
          </w:p>
        </w:tc>
        <w:tc>
          <w:tcPr>
            <w:tcW w:w="2695" w:type="dxa"/>
          </w:tcPr>
          <w:p w14:paraId="357092B2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August</w:t>
            </w:r>
            <w:r w:rsidRPr="007F0794">
              <w:rPr>
                <w:rFonts w:ascii="Arial" w:eastAsia="Arial" w:hAnsi="Arial" w:cs="Arial"/>
              </w:rPr>
              <w:t xml:space="preserve"> 202</w:t>
            </w:r>
            <w:r>
              <w:rPr>
                <w:rFonts w:ascii="Arial" w:eastAsia="Arial" w:hAnsi="Arial" w:cs="Arial"/>
              </w:rPr>
              <w:t>5</w:t>
            </w:r>
          </w:p>
        </w:tc>
      </w:tr>
      <w:tr w:rsidR="005B4C7B" w:rsidRPr="007F0794" w14:paraId="389D5480" w14:textId="77777777" w:rsidTr="001721D9">
        <w:trPr>
          <w:trHeight w:val="556"/>
        </w:trPr>
        <w:tc>
          <w:tcPr>
            <w:tcW w:w="1678" w:type="dxa"/>
          </w:tcPr>
          <w:p w14:paraId="55757792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7" w:right="713"/>
              <w:jc w:val="both"/>
              <w:rPr>
                <w:rFonts w:ascii="Arial" w:eastAsia="Arial" w:hAnsi="Arial" w:cs="Arial"/>
                <w:b/>
              </w:rPr>
            </w:pPr>
            <w:r w:rsidRPr="007F0794">
              <w:rPr>
                <w:rFonts w:ascii="Arial" w:eastAsia="Arial" w:hAnsi="Arial" w:cs="Arial"/>
                <w:b/>
              </w:rPr>
              <w:t>Review Cycle:</w:t>
            </w:r>
          </w:p>
        </w:tc>
        <w:tc>
          <w:tcPr>
            <w:tcW w:w="8508" w:type="dxa"/>
            <w:gridSpan w:val="4"/>
          </w:tcPr>
          <w:p w14:paraId="1678F009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7"/>
              <w:jc w:val="both"/>
              <w:rPr>
                <w:rFonts w:ascii="Arial" w:eastAsia="Arial" w:hAnsi="Arial" w:cs="Arial"/>
              </w:rPr>
            </w:pPr>
            <w:r w:rsidRPr="007F0794">
              <w:rPr>
                <w:rFonts w:ascii="Arial" w:eastAsia="Arial" w:hAnsi="Arial" w:cs="Arial"/>
              </w:rPr>
              <w:t>1 Year</w:t>
            </w:r>
          </w:p>
        </w:tc>
      </w:tr>
      <w:tr w:rsidR="005B4C7B" w:rsidRPr="007F0794" w14:paraId="70CA8AE6" w14:textId="77777777" w:rsidTr="001721D9">
        <w:trPr>
          <w:trHeight w:val="558"/>
        </w:trPr>
        <w:tc>
          <w:tcPr>
            <w:tcW w:w="1678" w:type="dxa"/>
            <w:vMerge w:val="restart"/>
          </w:tcPr>
          <w:p w14:paraId="06BF7411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</w:p>
          <w:p w14:paraId="79D4612D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</w:p>
          <w:p w14:paraId="63A0F39B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7"/>
              <w:jc w:val="both"/>
              <w:rPr>
                <w:rFonts w:ascii="Arial" w:eastAsia="Arial" w:hAnsi="Arial" w:cs="Arial"/>
                <w:b/>
              </w:rPr>
            </w:pPr>
            <w:r w:rsidRPr="007F0794">
              <w:rPr>
                <w:rFonts w:ascii="Arial" w:eastAsia="Arial" w:hAnsi="Arial" w:cs="Arial"/>
                <w:b/>
              </w:rPr>
              <w:t>Scope</w:t>
            </w:r>
          </w:p>
        </w:tc>
        <w:tc>
          <w:tcPr>
            <w:tcW w:w="2977" w:type="dxa"/>
          </w:tcPr>
          <w:p w14:paraId="30AE6FAE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7"/>
              <w:jc w:val="both"/>
              <w:rPr>
                <w:rFonts w:ascii="Arial" w:eastAsia="Arial" w:hAnsi="Arial" w:cs="Arial"/>
                <w:b/>
              </w:rPr>
            </w:pPr>
            <w:r w:rsidRPr="007F0794">
              <w:rPr>
                <w:rFonts w:ascii="Arial" w:eastAsia="Arial" w:hAnsi="Arial" w:cs="Arial"/>
                <w:b/>
              </w:rPr>
              <w:t>Whole Group</w:t>
            </w:r>
          </w:p>
        </w:tc>
        <w:tc>
          <w:tcPr>
            <w:tcW w:w="992" w:type="dxa"/>
          </w:tcPr>
          <w:p w14:paraId="2EFF2F0B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7"/>
              <w:jc w:val="both"/>
              <w:rPr>
                <w:rFonts w:ascii="Arial" w:eastAsia="Arial" w:hAnsi="Arial" w:cs="Arial"/>
              </w:rPr>
            </w:pPr>
            <w:r w:rsidRPr="007F0794">
              <w:rPr>
                <w:rFonts w:ascii="Segoe UI Symbol" w:eastAsia="Arial" w:hAnsi="Segoe UI Symbol" w:cs="Segoe UI Symbol"/>
              </w:rPr>
              <w:t>☐</w:t>
            </w:r>
          </w:p>
        </w:tc>
        <w:tc>
          <w:tcPr>
            <w:tcW w:w="4539" w:type="dxa"/>
            <w:gridSpan w:val="2"/>
            <w:vMerge w:val="restart"/>
          </w:tcPr>
          <w:p w14:paraId="0EBC81C1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5"/>
              <w:jc w:val="both"/>
              <w:rPr>
                <w:rFonts w:ascii="Arial" w:eastAsia="Arial" w:hAnsi="Arial" w:cs="Arial"/>
              </w:rPr>
            </w:pPr>
          </w:p>
        </w:tc>
      </w:tr>
      <w:tr w:rsidR="005B4C7B" w:rsidRPr="007F0794" w14:paraId="098A6C36" w14:textId="77777777" w:rsidTr="001721D9">
        <w:trPr>
          <w:trHeight w:val="556"/>
        </w:trPr>
        <w:tc>
          <w:tcPr>
            <w:tcW w:w="1678" w:type="dxa"/>
            <w:vMerge/>
            <w:tcBorders>
              <w:top w:val="nil"/>
            </w:tcBorders>
          </w:tcPr>
          <w:p w14:paraId="253F85D4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</w:tcPr>
          <w:p w14:paraId="10FDDBA1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7"/>
              <w:jc w:val="both"/>
              <w:rPr>
                <w:rFonts w:ascii="Arial" w:eastAsia="Arial" w:hAnsi="Arial" w:cs="Arial"/>
                <w:b/>
              </w:rPr>
            </w:pPr>
            <w:r w:rsidRPr="007F0794">
              <w:rPr>
                <w:rFonts w:ascii="Arial" w:eastAsia="Arial" w:hAnsi="Arial" w:cs="Arial"/>
                <w:b/>
              </w:rPr>
              <w:t>Primary</w:t>
            </w:r>
          </w:p>
        </w:tc>
        <w:tc>
          <w:tcPr>
            <w:tcW w:w="992" w:type="dxa"/>
          </w:tcPr>
          <w:p w14:paraId="75DF5925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7"/>
              <w:jc w:val="both"/>
              <w:rPr>
                <w:rFonts w:ascii="Arial" w:eastAsia="Arial" w:hAnsi="Arial" w:cs="Arial"/>
              </w:rPr>
            </w:pPr>
            <w:r w:rsidRPr="007F0794">
              <w:rPr>
                <w:rFonts w:ascii="Arial" w:eastAsia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AD4B87B" wp14:editId="7DB630DB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74295</wp:posOffset>
                      </wp:positionV>
                      <wp:extent cx="104775" cy="11430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a="http://schemas.openxmlformats.org/drawingml/2006/main">
                  <w:pict>
                    <v:rect id="Rectangle 11" style="position:absolute;margin-left:6.3pt;margin-top:5.85pt;width:8.2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Text" strokeweight="1pt" w14:anchorId="78F10C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"/>
                  </w:pict>
                </mc:Fallback>
              </mc:AlternateContent>
            </w:r>
          </w:p>
        </w:tc>
        <w:tc>
          <w:tcPr>
            <w:tcW w:w="4539" w:type="dxa"/>
            <w:gridSpan w:val="2"/>
            <w:vMerge/>
          </w:tcPr>
          <w:p w14:paraId="146BE059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5"/>
              <w:jc w:val="both"/>
              <w:rPr>
                <w:rFonts w:ascii="Arial" w:eastAsia="Arial" w:hAnsi="Arial" w:cs="Arial"/>
              </w:rPr>
            </w:pPr>
          </w:p>
        </w:tc>
      </w:tr>
      <w:tr w:rsidR="005B4C7B" w:rsidRPr="007F0794" w14:paraId="5EAE4AB9" w14:textId="77777777" w:rsidTr="001721D9">
        <w:trPr>
          <w:trHeight w:val="556"/>
        </w:trPr>
        <w:tc>
          <w:tcPr>
            <w:tcW w:w="1678" w:type="dxa"/>
            <w:vMerge/>
            <w:tcBorders>
              <w:top w:val="nil"/>
            </w:tcBorders>
          </w:tcPr>
          <w:p w14:paraId="1E65F7BC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</w:tcPr>
          <w:p w14:paraId="48DDAFE7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7"/>
              <w:jc w:val="both"/>
              <w:rPr>
                <w:rFonts w:ascii="Arial" w:eastAsia="Arial" w:hAnsi="Arial" w:cs="Arial"/>
                <w:b/>
              </w:rPr>
            </w:pPr>
            <w:r w:rsidRPr="007F0794">
              <w:rPr>
                <w:rFonts w:ascii="Arial" w:eastAsia="Arial" w:hAnsi="Arial" w:cs="Arial"/>
                <w:b/>
              </w:rPr>
              <w:t>Secondary</w:t>
            </w:r>
          </w:p>
        </w:tc>
        <w:tc>
          <w:tcPr>
            <w:tcW w:w="992" w:type="dxa"/>
          </w:tcPr>
          <w:p w14:paraId="7BB20B21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7"/>
              <w:jc w:val="both"/>
              <w:rPr>
                <w:rFonts w:ascii="Arial" w:eastAsia="Arial" w:hAnsi="Arial" w:cs="Arial"/>
              </w:rPr>
            </w:pPr>
            <w:r w:rsidRPr="007F0794">
              <w:rPr>
                <w:rFonts w:ascii="Segoe UI Symbol" w:eastAsia="Arial" w:hAnsi="Segoe UI Symbol" w:cs="Segoe UI Symbol"/>
              </w:rPr>
              <w:t>☐</w:t>
            </w:r>
          </w:p>
        </w:tc>
        <w:tc>
          <w:tcPr>
            <w:tcW w:w="4539" w:type="dxa"/>
            <w:gridSpan w:val="2"/>
            <w:vMerge/>
          </w:tcPr>
          <w:p w14:paraId="7861E580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5"/>
              <w:jc w:val="both"/>
              <w:rPr>
                <w:rFonts w:ascii="Arial" w:eastAsia="Arial" w:hAnsi="Arial" w:cs="Arial"/>
              </w:rPr>
            </w:pPr>
          </w:p>
        </w:tc>
      </w:tr>
      <w:tr w:rsidR="005B4C7B" w:rsidRPr="007F0794" w14:paraId="2A326836" w14:textId="77777777" w:rsidTr="001721D9">
        <w:trPr>
          <w:trHeight w:val="556"/>
        </w:trPr>
        <w:tc>
          <w:tcPr>
            <w:tcW w:w="1678" w:type="dxa"/>
          </w:tcPr>
          <w:p w14:paraId="5F757259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7"/>
              <w:jc w:val="both"/>
              <w:rPr>
                <w:rFonts w:ascii="Arial" w:eastAsia="Arial" w:hAnsi="Arial" w:cs="Arial"/>
                <w:b/>
              </w:rPr>
            </w:pPr>
            <w:r w:rsidRPr="007F0794">
              <w:rPr>
                <w:rFonts w:ascii="Arial" w:eastAsia="Arial" w:hAnsi="Arial" w:cs="Arial"/>
                <w:b/>
              </w:rPr>
              <w:t>Ownership:</w:t>
            </w:r>
          </w:p>
        </w:tc>
        <w:tc>
          <w:tcPr>
            <w:tcW w:w="3969" w:type="dxa"/>
            <w:gridSpan w:val="2"/>
          </w:tcPr>
          <w:p w14:paraId="37B0A3B0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7"/>
              <w:jc w:val="both"/>
              <w:rPr>
                <w:rFonts w:ascii="Arial" w:eastAsia="Arial" w:hAnsi="Arial" w:cs="Arial"/>
              </w:rPr>
            </w:pPr>
            <w:r w:rsidRPr="007F0794">
              <w:rPr>
                <w:rFonts w:ascii="Arial" w:eastAsia="Arial" w:hAnsi="Arial" w:cs="Arial"/>
              </w:rPr>
              <w:t>PLT</w:t>
            </w:r>
          </w:p>
        </w:tc>
        <w:tc>
          <w:tcPr>
            <w:tcW w:w="1844" w:type="dxa"/>
          </w:tcPr>
          <w:p w14:paraId="0E846B3C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6"/>
              <w:jc w:val="both"/>
              <w:rPr>
                <w:rFonts w:ascii="Arial" w:eastAsia="Arial" w:hAnsi="Arial" w:cs="Arial"/>
                <w:b/>
              </w:rPr>
            </w:pPr>
            <w:r w:rsidRPr="007F0794">
              <w:rPr>
                <w:rFonts w:ascii="Arial" w:eastAsia="Arial" w:hAnsi="Arial" w:cs="Arial"/>
                <w:b/>
              </w:rPr>
              <w:t>Approved by:</w:t>
            </w:r>
          </w:p>
        </w:tc>
        <w:tc>
          <w:tcPr>
            <w:tcW w:w="2695" w:type="dxa"/>
          </w:tcPr>
          <w:p w14:paraId="09129D8A" w14:textId="77777777" w:rsidR="005B4C7B" w:rsidRPr="007F0794" w:rsidRDefault="005B4C7B" w:rsidP="001721D9">
            <w:pPr>
              <w:widowControl w:val="0"/>
              <w:autoSpaceDE w:val="0"/>
              <w:autoSpaceDN w:val="0"/>
              <w:spacing w:after="0" w:line="360" w:lineRule="auto"/>
              <w:ind w:left="106" w:right="597"/>
              <w:jc w:val="both"/>
              <w:rPr>
                <w:rFonts w:ascii="Arial" w:eastAsia="Arial" w:hAnsi="Arial" w:cs="Arial"/>
              </w:rPr>
            </w:pPr>
            <w:r w:rsidRPr="007F0794">
              <w:rPr>
                <w:rFonts w:ascii="Arial" w:eastAsia="Arial" w:hAnsi="Arial" w:cs="Arial"/>
              </w:rPr>
              <w:t>PLT</w:t>
            </w:r>
          </w:p>
        </w:tc>
      </w:tr>
    </w:tbl>
    <w:p w14:paraId="70D13590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</w:rPr>
      </w:pPr>
    </w:p>
    <w:p w14:paraId="6AAA278A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1CBBD6B7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6D28EE70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56503539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5455DFF0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38D082DD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548D2698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32B06528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451E478B" w14:textId="77777777" w:rsidR="005868BC" w:rsidRPr="009C283E" w:rsidRDefault="005868BC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sdt>
      <w:sdtPr>
        <w:rPr>
          <w:rFonts w:ascii="Arial" w:eastAsia="Arial" w:hAnsi="Arial" w:cs="Arial"/>
        </w:rPr>
        <w:id w:val="122056390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4702F28" w14:textId="77777777" w:rsidR="00F3556B" w:rsidRPr="009C283E" w:rsidRDefault="00F3556B" w:rsidP="00DA020D">
          <w:pPr>
            <w:keepNext/>
            <w:keepLines/>
            <w:spacing w:after="0" w:line="360" w:lineRule="auto"/>
            <w:jc w:val="both"/>
            <w:rPr>
              <w:rFonts w:ascii="Arial" w:eastAsia="Arial" w:hAnsi="Arial" w:cs="Arial"/>
            </w:rPr>
          </w:pPr>
        </w:p>
        <w:p w14:paraId="3986DFA6" w14:textId="2328558A" w:rsidR="00EE388B" w:rsidRPr="009C283E" w:rsidRDefault="000F428A" w:rsidP="00DA020D">
          <w:pPr>
            <w:keepNext/>
            <w:keepLines/>
            <w:spacing w:after="0" w:line="360" w:lineRule="auto"/>
            <w:jc w:val="both"/>
            <w:rPr>
              <w:rFonts w:ascii="Arial" w:eastAsia="Times New Roman" w:hAnsi="Arial" w:cs="Arial"/>
              <w:b/>
              <w:bCs/>
              <w:lang w:val="en-US"/>
            </w:rPr>
          </w:pPr>
          <w:r w:rsidRPr="009C283E">
            <w:rPr>
              <w:rFonts w:ascii="Arial" w:eastAsia="Times New Roman" w:hAnsi="Arial" w:cs="Arial"/>
              <w:b/>
              <w:bCs/>
              <w:lang w:val="en-US"/>
            </w:rPr>
            <w:t>CONTENTS</w:t>
          </w:r>
        </w:p>
        <w:p w14:paraId="65D5FA09" w14:textId="2DC82609" w:rsidR="007B6846" w:rsidRDefault="00EE38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r w:rsidRPr="009C283E">
            <w:rPr>
              <w:rFonts w:ascii="Arial" w:eastAsia="Arial" w:hAnsi="Arial" w:cs="Arial"/>
            </w:rPr>
            <w:fldChar w:fldCharType="begin"/>
          </w:r>
          <w:r w:rsidRPr="009C283E">
            <w:rPr>
              <w:rFonts w:ascii="Arial" w:eastAsia="Arial" w:hAnsi="Arial" w:cs="Arial"/>
            </w:rPr>
            <w:instrText xml:space="preserve"> TOC \o "1-3" \h \z \u </w:instrText>
          </w:r>
          <w:r w:rsidRPr="009C283E">
            <w:rPr>
              <w:rFonts w:ascii="Arial" w:eastAsia="Arial" w:hAnsi="Arial" w:cs="Arial"/>
            </w:rPr>
            <w:fldChar w:fldCharType="separate"/>
          </w:r>
          <w:hyperlink w:anchor="_Toc176094508" w:history="1">
            <w:r w:rsidR="007B6846" w:rsidRPr="00194688">
              <w:rPr>
                <w:rStyle w:val="Hyperlink"/>
                <w:rFonts w:ascii="Arial" w:eastAsia="Arial" w:hAnsi="Arial" w:cs="Arial"/>
                <w:b/>
                <w:bCs/>
                <w:noProof/>
                <w:lang w:val="en-US"/>
              </w:rPr>
              <w:t>Rationale</w:t>
            </w:r>
            <w:r w:rsidR="007B6846">
              <w:rPr>
                <w:noProof/>
                <w:webHidden/>
              </w:rPr>
              <w:tab/>
            </w:r>
            <w:r w:rsidR="007B6846">
              <w:rPr>
                <w:noProof/>
                <w:webHidden/>
              </w:rPr>
              <w:fldChar w:fldCharType="begin"/>
            </w:r>
            <w:r w:rsidR="007B6846">
              <w:rPr>
                <w:noProof/>
                <w:webHidden/>
              </w:rPr>
              <w:instrText xml:space="preserve"> PAGEREF _Toc176094508 \h </w:instrText>
            </w:r>
            <w:r w:rsidR="007B6846">
              <w:rPr>
                <w:noProof/>
                <w:webHidden/>
              </w:rPr>
            </w:r>
            <w:r w:rsidR="007B6846">
              <w:rPr>
                <w:noProof/>
                <w:webHidden/>
              </w:rPr>
              <w:fldChar w:fldCharType="separate"/>
            </w:r>
            <w:r w:rsidR="007B6846">
              <w:rPr>
                <w:noProof/>
                <w:webHidden/>
              </w:rPr>
              <w:t>3</w:t>
            </w:r>
            <w:r w:rsidR="007B6846">
              <w:rPr>
                <w:noProof/>
                <w:webHidden/>
              </w:rPr>
              <w:fldChar w:fldCharType="end"/>
            </w:r>
          </w:hyperlink>
        </w:p>
        <w:p w14:paraId="5CE62421" w14:textId="36F70D81" w:rsidR="007B6846" w:rsidRDefault="00F36F4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76094509" w:history="1">
            <w:r w:rsidR="007B6846" w:rsidRPr="00194688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Purpose</w:t>
            </w:r>
            <w:r w:rsidR="007B6846">
              <w:rPr>
                <w:noProof/>
                <w:webHidden/>
              </w:rPr>
              <w:tab/>
            </w:r>
            <w:r w:rsidR="007B6846">
              <w:rPr>
                <w:noProof/>
                <w:webHidden/>
              </w:rPr>
              <w:fldChar w:fldCharType="begin"/>
            </w:r>
            <w:r w:rsidR="007B6846">
              <w:rPr>
                <w:noProof/>
                <w:webHidden/>
              </w:rPr>
              <w:instrText xml:space="preserve"> PAGEREF _Toc176094509 \h </w:instrText>
            </w:r>
            <w:r w:rsidR="007B6846">
              <w:rPr>
                <w:noProof/>
                <w:webHidden/>
              </w:rPr>
            </w:r>
            <w:r w:rsidR="007B6846">
              <w:rPr>
                <w:noProof/>
                <w:webHidden/>
              </w:rPr>
              <w:fldChar w:fldCharType="separate"/>
            </w:r>
            <w:r w:rsidR="007B6846">
              <w:rPr>
                <w:noProof/>
                <w:webHidden/>
              </w:rPr>
              <w:t>3</w:t>
            </w:r>
            <w:r w:rsidR="007B6846">
              <w:rPr>
                <w:noProof/>
                <w:webHidden/>
              </w:rPr>
              <w:fldChar w:fldCharType="end"/>
            </w:r>
          </w:hyperlink>
        </w:p>
        <w:p w14:paraId="0404DF4F" w14:textId="694913E0" w:rsidR="007B6846" w:rsidRDefault="00F36F4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76094510" w:history="1">
            <w:r w:rsidR="007B6846" w:rsidRPr="00194688">
              <w:rPr>
                <w:rStyle w:val="Hyperlink"/>
                <w:rFonts w:ascii="Arial" w:hAnsi="Arial" w:cs="Arial"/>
                <w:b/>
                <w:bCs/>
                <w:noProof/>
                <w:lang w:val="en-US"/>
              </w:rPr>
              <w:t>Implementation</w:t>
            </w:r>
            <w:r w:rsidR="007B6846">
              <w:rPr>
                <w:noProof/>
                <w:webHidden/>
              </w:rPr>
              <w:tab/>
            </w:r>
            <w:r w:rsidR="007B6846">
              <w:rPr>
                <w:noProof/>
                <w:webHidden/>
              </w:rPr>
              <w:fldChar w:fldCharType="begin"/>
            </w:r>
            <w:r w:rsidR="007B6846">
              <w:rPr>
                <w:noProof/>
                <w:webHidden/>
              </w:rPr>
              <w:instrText xml:space="preserve"> PAGEREF _Toc176094510 \h </w:instrText>
            </w:r>
            <w:r w:rsidR="007B6846">
              <w:rPr>
                <w:noProof/>
                <w:webHidden/>
              </w:rPr>
            </w:r>
            <w:r w:rsidR="007B6846">
              <w:rPr>
                <w:noProof/>
                <w:webHidden/>
              </w:rPr>
              <w:fldChar w:fldCharType="separate"/>
            </w:r>
            <w:r w:rsidR="007B6846">
              <w:rPr>
                <w:noProof/>
                <w:webHidden/>
              </w:rPr>
              <w:t>3</w:t>
            </w:r>
            <w:r w:rsidR="007B6846">
              <w:rPr>
                <w:noProof/>
                <w:webHidden/>
              </w:rPr>
              <w:fldChar w:fldCharType="end"/>
            </w:r>
          </w:hyperlink>
        </w:p>
        <w:p w14:paraId="74D93C8B" w14:textId="49F77A98" w:rsidR="00EE388B" w:rsidRPr="009C283E" w:rsidRDefault="00EE388B" w:rsidP="00DA020D">
          <w:pPr>
            <w:widowControl w:val="0"/>
            <w:autoSpaceDE w:val="0"/>
            <w:autoSpaceDN w:val="0"/>
            <w:spacing w:after="0" w:line="360" w:lineRule="auto"/>
            <w:jc w:val="both"/>
            <w:rPr>
              <w:rFonts w:ascii="Arial" w:eastAsia="Arial" w:hAnsi="Arial" w:cs="Arial"/>
            </w:rPr>
          </w:pPr>
          <w:r w:rsidRPr="009C283E">
            <w:rPr>
              <w:rFonts w:ascii="Arial" w:eastAsia="Arial" w:hAnsi="Arial" w:cs="Arial"/>
              <w:b/>
              <w:bCs/>
              <w:noProof/>
            </w:rPr>
            <w:fldChar w:fldCharType="end"/>
          </w:r>
        </w:p>
      </w:sdtContent>
    </w:sdt>
    <w:p w14:paraId="4CF49C5A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16C9B3D1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53041504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5EA72E37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0CB18D6A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ind w:left="360"/>
        <w:jc w:val="both"/>
        <w:rPr>
          <w:rFonts w:ascii="Arial" w:eastAsia="Arial" w:hAnsi="Arial" w:cs="Arial"/>
        </w:rPr>
      </w:pPr>
    </w:p>
    <w:p w14:paraId="128AD2A8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ind w:left="360"/>
        <w:jc w:val="both"/>
        <w:rPr>
          <w:rFonts w:ascii="Arial" w:eastAsia="Arial" w:hAnsi="Arial" w:cs="Arial"/>
        </w:rPr>
      </w:pPr>
    </w:p>
    <w:p w14:paraId="72C044E1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ind w:left="360"/>
        <w:jc w:val="both"/>
        <w:rPr>
          <w:rFonts w:ascii="Arial" w:eastAsia="Arial" w:hAnsi="Arial" w:cs="Arial"/>
        </w:rPr>
      </w:pPr>
    </w:p>
    <w:p w14:paraId="551F6160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ind w:left="360"/>
        <w:jc w:val="both"/>
        <w:rPr>
          <w:rFonts w:ascii="Arial" w:eastAsia="Arial" w:hAnsi="Arial" w:cs="Arial"/>
        </w:rPr>
      </w:pPr>
    </w:p>
    <w:p w14:paraId="2FE7809C" w14:textId="77777777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ind w:left="360"/>
        <w:jc w:val="both"/>
        <w:rPr>
          <w:rFonts w:ascii="Arial" w:eastAsia="Arial" w:hAnsi="Arial" w:cs="Arial"/>
        </w:rPr>
      </w:pPr>
    </w:p>
    <w:p w14:paraId="5F3DA741" w14:textId="4395BEFA" w:rsidR="00EE388B" w:rsidRPr="009C283E" w:rsidRDefault="00EE388B" w:rsidP="00DA020D">
      <w:pPr>
        <w:widowControl w:val="0"/>
        <w:autoSpaceDE w:val="0"/>
        <w:autoSpaceDN w:val="0"/>
        <w:spacing w:after="0" w:line="360" w:lineRule="auto"/>
        <w:ind w:left="360"/>
        <w:jc w:val="both"/>
        <w:rPr>
          <w:rFonts w:ascii="Arial" w:eastAsia="Arial" w:hAnsi="Arial" w:cs="Arial"/>
        </w:rPr>
      </w:pPr>
    </w:p>
    <w:p w14:paraId="62CC65B8" w14:textId="5814EDA8" w:rsidR="00F74C63" w:rsidRPr="009C283E" w:rsidRDefault="00F74C63" w:rsidP="00DA020D">
      <w:pPr>
        <w:widowControl w:val="0"/>
        <w:autoSpaceDE w:val="0"/>
        <w:autoSpaceDN w:val="0"/>
        <w:spacing w:after="0" w:line="360" w:lineRule="auto"/>
        <w:ind w:left="360"/>
        <w:jc w:val="both"/>
        <w:rPr>
          <w:rFonts w:ascii="Arial" w:eastAsia="Arial" w:hAnsi="Arial" w:cs="Arial"/>
        </w:rPr>
      </w:pPr>
    </w:p>
    <w:p w14:paraId="35EE26D7" w14:textId="0C54D3A9" w:rsidR="00F74C63" w:rsidRPr="009C283E" w:rsidRDefault="00F74C63" w:rsidP="00DA020D">
      <w:pPr>
        <w:widowControl w:val="0"/>
        <w:autoSpaceDE w:val="0"/>
        <w:autoSpaceDN w:val="0"/>
        <w:spacing w:after="0" w:line="360" w:lineRule="auto"/>
        <w:ind w:left="360"/>
        <w:jc w:val="both"/>
        <w:rPr>
          <w:rFonts w:ascii="Arial" w:eastAsia="Arial" w:hAnsi="Arial" w:cs="Arial"/>
        </w:rPr>
      </w:pPr>
    </w:p>
    <w:p w14:paraId="2D48ADCC" w14:textId="584035D0" w:rsidR="00F74C63" w:rsidRPr="009C283E" w:rsidRDefault="00F74C63" w:rsidP="00DA020D">
      <w:pPr>
        <w:widowControl w:val="0"/>
        <w:autoSpaceDE w:val="0"/>
        <w:autoSpaceDN w:val="0"/>
        <w:spacing w:after="0" w:line="360" w:lineRule="auto"/>
        <w:ind w:left="360"/>
        <w:jc w:val="both"/>
        <w:rPr>
          <w:rFonts w:ascii="Arial" w:eastAsia="Arial" w:hAnsi="Arial" w:cs="Arial"/>
        </w:rPr>
      </w:pPr>
    </w:p>
    <w:p w14:paraId="325D4A13" w14:textId="3FEF88C1" w:rsidR="00F74C63" w:rsidRPr="009C283E" w:rsidRDefault="00F74C63" w:rsidP="00DA020D">
      <w:pPr>
        <w:widowControl w:val="0"/>
        <w:autoSpaceDE w:val="0"/>
        <w:autoSpaceDN w:val="0"/>
        <w:spacing w:after="0" w:line="360" w:lineRule="auto"/>
        <w:ind w:left="360"/>
        <w:jc w:val="both"/>
        <w:rPr>
          <w:rFonts w:ascii="Arial" w:eastAsia="Arial" w:hAnsi="Arial" w:cs="Arial"/>
        </w:rPr>
      </w:pPr>
    </w:p>
    <w:p w14:paraId="635E2363" w14:textId="2D806D8D" w:rsidR="00F74C63" w:rsidRPr="009C283E" w:rsidRDefault="00F74C63" w:rsidP="00DA020D">
      <w:pPr>
        <w:widowControl w:val="0"/>
        <w:autoSpaceDE w:val="0"/>
        <w:autoSpaceDN w:val="0"/>
        <w:spacing w:after="0" w:line="360" w:lineRule="auto"/>
        <w:ind w:left="360"/>
        <w:jc w:val="both"/>
        <w:rPr>
          <w:rFonts w:ascii="Arial" w:eastAsia="Arial" w:hAnsi="Arial" w:cs="Arial"/>
        </w:rPr>
      </w:pPr>
    </w:p>
    <w:p w14:paraId="32F772DF" w14:textId="59FE94C6" w:rsidR="00F74C63" w:rsidRPr="009C283E" w:rsidRDefault="00F74C63" w:rsidP="00DA020D">
      <w:pPr>
        <w:widowControl w:val="0"/>
        <w:autoSpaceDE w:val="0"/>
        <w:autoSpaceDN w:val="0"/>
        <w:spacing w:after="0" w:line="360" w:lineRule="auto"/>
        <w:ind w:left="360"/>
        <w:jc w:val="both"/>
        <w:rPr>
          <w:rFonts w:ascii="Arial" w:eastAsia="Arial" w:hAnsi="Arial" w:cs="Arial"/>
        </w:rPr>
      </w:pPr>
    </w:p>
    <w:p w14:paraId="3901894E" w14:textId="77777777" w:rsidR="004B36B4" w:rsidRDefault="004B36B4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6BFBF64B" w14:textId="77777777" w:rsidR="00182B13" w:rsidRDefault="00182B13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6266C837" w14:textId="77777777" w:rsidR="00182B13" w:rsidRDefault="00182B13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73FE9A64" w14:textId="77777777" w:rsidR="00182B13" w:rsidRDefault="00182B13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0C3889FD" w14:textId="77777777" w:rsidR="00182B13" w:rsidRDefault="00182B13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0AD6F2D7" w14:textId="77777777" w:rsidR="00182B13" w:rsidRDefault="00182B13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685CB46F" w14:textId="77777777" w:rsidR="00182B13" w:rsidRDefault="00182B13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07174C4F" w14:textId="77777777" w:rsidR="00182B13" w:rsidRDefault="00182B13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0D9038AA" w14:textId="77777777" w:rsidR="00182B13" w:rsidRDefault="00182B13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0AE298B6" w14:textId="77777777" w:rsidR="00182B13" w:rsidRPr="009C283E" w:rsidRDefault="00182B13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217ABA20" w14:textId="60D1EF22" w:rsidR="00F74C63" w:rsidRPr="009C283E" w:rsidRDefault="00F74C63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</w:rPr>
      </w:pPr>
    </w:p>
    <w:p w14:paraId="70CFCDBB" w14:textId="77777777" w:rsidR="004B36B4" w:rsidRPr="00182B13" w:rsidRDefault="004B36B4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F2B14DB" w14:textId="5CA3C6FA" w:rsidR="00DF2519" w:rsidRPr="00182B13" w:rsidRDefault="004B6DA8" w:rsidP="00DA020D">
      <w:pPr>
        <w:pStyle w:val="Heading1"/>
        <w:spacing w:before="0" w:line="360" w:lineRule="auto"/>
        <w:jc w:val="both"/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</w:pPr>
      <w:bookmarkStart w:id="0" w:name="_Toc176094508"/>
      <w:r w:rsidRPr="00182B13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Rationale</w:t>
      </w:r>
      <w:bookmarkEnd w:id="0"/>
    </w:p>
    <w:p w14:paraId="6C176A9C" w14:textId="047E40E1" w:rsidR="00073178" w:rsidRPr="00182B13" w:rsidRDefault="00BE05DC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82B13">
        <w:rPr>
          <w:rFonts w:ascii="Arial" w:hAnsi="Arial" w:cs="Arial"/>
          <w:sz w:val="24"/>
          <w:szCs w:val="24"/>
        </w:rPr>
        <w:t xml:space="preserve">One of the milestones each year for </w:t>
      </w:r>
      <w:r w:rsidR="00F71B55">
        <w:rPr>
          <w:rFonts w:ascii="Arial" w:hAnsi="Arial" w:cs="Arial"/>
          <w:sz w:val="24"/>
          <w:szCs w:val="24"/>
        </w:rPr>
        <w:t>children</w:t>
      </w:r>
      <w:r w:rsidRPr="00182B13">
        <w:rPr>
          <w:rFonts w:ascii="Arial" w:hAnsi="Arial" w:cs="Arial"/>
          <w:sz w:val="24"/>
          <w:szCs w:val="24"/>
        </w:rPr>
        <w:t xml:space="preserve"> is celebrating their birthday. Celebrating student birthdays is important and should be acknowledged. </w:t>
      </w:r>
      <w:r w:rsidR="005B4C7B">
        <w:rPr>
          <w:rFonts w:ascii="Arial" w:hAnsi="Arial" w:cs="Arial"/>
          <w:sz w:val="24"/>
          <w:szCs w:val="24"/>
        </w:rPr>
        <w:t>BISM</w:t>
      </w:r>
      <w:r w:rsidR="005A0097">
        <w:rPr>
          <w:rFonts w:ascii="Arial" w:hAnsi="Arial" w:cs="Arial"/>
          <w:sz w:val="24"/>
          <w:szCs w:val="24"/>
        </w:rPr>
        <w:t>’s</w:t>
      </w:r>
      <w:r w:rsidR="00F71B55" w:rsidRPr="00182B13">
        <w:rPr>
          <w:rFonts w:ascii="Arial" w:hAnsi="Arial" w:cs="Arial"/>
          <w:sz w:val="24"/>
          <w:szCs w:val="24"/>
        </w:rPr>
        <w:t xml:space="preserve"> primary</w:t>
      </w:r>
      <w:r w:rsidR="003E72C1" w:rsidRPr="00182B13">
        <w:rPr>
          <w:rFonts w:ascii="Arial" w:hAnsi="Arial" w:cs="Arial"/>
          <w:sz w:val="24"/>
          <w:szCs w:val="24"/>
        </w:rPr>
        <w:t xml:space="preserve"> </w:t>
      </w:r>
      <w:r w:rsidR="00F71B55">
        <w:rPr>
          <w:rFonts w:ascii="Arial" w:hAnsi="Arial" w:cs="Arial"/>
          <w:sz w:val="24"/>
          <w:szCs w:val="24"/>
        </w:rPr>
        <w:t>children</w:t>
      </w:r>
      <w:r w:rsidR="003E72C1" w:rsidRPr="00182B13">
        <w:rPr>
          <w:rFonts w:ascii="Arial" w:hAnsi="Arial" w:cs="Arial"/>
          <w:sz w:val="24"/>
          <w:szCs w:val="24"/>
        </w:rPr>
        <w:t xml:space="preserve"> will celebrate birthdays with their class</w:t>
      </w:r>
    </w:p>
    <w:p w14:paraId="026D71BC" w14:textId="77777777" w:rsidR="00304C99" w:rsidRPr="00182B13" w:rsidRDefault="00304C99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F083ADF" w14:textId="77777777" w:rsidR="00073178" w:rsidRPr="00182B13" w:rsidRDefault="00073178" w:rsidP="00DA020D">
      <w:pPr>
        <w:pStyle w:val="Heading1"/>
        <w:spacing w:before="0" w:line="360" w:lineRule="auto"/>
        <w:jc w:val="both"/>
        <w:rPr>
          <w:rFonts w:ascii="Arial" w:hAnsi="Arial" w:cs="Arial"/>
          <w:b/>
          <w:bCs/>
          <w:color w:val="auto"/>
          <w:sz w:val="24"/>
          <w:szCs w:val="24"/>
          <w:lang w:val="en-US"/>
        </w:rPr>
      </w:pPr>
      <w:bookmarkStart w:id="1" w:name="_Toc176094509"/>
      <w:r w:rsidRPr="00182B13">
        <w:rPr>
          <w:rFonts w:ascii="Arial" w:hAnsi="Arial" w:cs="Arial"/>
          <w:b/>
          <w:bCs/>
          <w:color w:val="auto"/>
          <w:sz w:val="24"/>
          <w:szCs w:val="24"/>
          <w:lang w:val="en-US"/>
        </w:rPr>
        <w:t>Purpose</w:t>
      </w:r>
      <w:bookmarkEnd w:id="1"/>
      <w:r w:rsidRPr="00182B13">
        <w:rPr>
          <w:rFonts w:ascii="Arial" w:hAnsi="Arial" w:cs="Arial"/>
          <w:b/>
          <w:bCs/>
          <w:color w:val="auto"/>
          <w:sz w:val="24"/>
          <w:szCs w:val="24"/>
          <w:lang w:val="en-US"/>
        </w:rPr>
        <w:t xml:space="preserve"> </w:t>
      </w:r>
    </w:p>
    <w:p w14:paraId="45269C1A" w14:textId="4A53C9D4" w:rsidR="004B36B4" w:rsidRDefault="00073178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82B13">
        <w:rPr>
          <w:rFonts w:ascii="Arial" w:hAnsi="Arial" w:cs="Arial"/>
          <w:sz w:val="24"/>
          <w:szCs w:val="24"/>
          <w:lang w:val="en-US"/>
        </w:rPr>
        <w:t xml:space="preserve">This policy has developed in line with the </w:t>
      </w:r>
      <w:r w:rsidR="005A0097">
        <w:rPr>
          <w:rFonts w:ascii="Arial" w:hAnsi="Arial" w:cs="Arial"/>
          <w:sz w:val="24"/>
          <w:szCs w:val="24"/>
          <w:lang w:val="en-US"/>
        </w:rPr>
        <w:t xml:space="preserve">BISM’s </w:t>
      </w:r>
      <w:r w:rsidR="00336EA5" w:rsidRPr="00182B13">
        <w:rPr>
          <w:rFonts w:ascii="Arial" w:hAnsi="Arial" w:cs="Arial"/>
          <w:sz w:val="24"/>
          <w:szCs w:val="24"/>
          <w:lang w:val="en-US"/>
        </w:rPr>
        <w:t>safeguarding, H&amp;S and teaching and learning policies t</w:t>
      </w:r>
      <w:r w:rsidR="00336EA5" w:rsidRPr="00182B13">
        <w:rPr>
          <w:rFonts w:ascii="Arial" w:hAnsi="Arial" w:cs="Arial"/>
          <w:sz w:val="24"/>
          <w:szCs w:val="24"/>
        </w:rPr>
        <w:t xml:space="preserve">o ensure that birthday celebrations are conducted in such a way as to ensure the safety and well-being of </w:t>
      </w:r>
      <w:r w:rsidR="00F71B55">
        <w:rPr>
          <w:rFonts w:ascii="Arial" w:hAnsi="Arial" w:cs="Arial"/>
          <w:sz w:val="24"/>
          <w:szCs w:val="24"/>
        </w:rPr>
        <w:t>children</w:t>
      </w:r>
      <w:r w:rsidR="00336EA5" w:rsidRPr="00182B13">
        <w:rPr>
          <w:rFonts w:ascii="Arial" w:hAnsi="Arial" w:cs="Arial"/>
          <w:sz w:val="24"/>
          <w:szCs w:val="24"/>
        </w:rPr>
        <w:t xml:space="preserve"> and </w:t>
      </w:r>
      <w:r w:rsidR="007A2D48" w:rsidRPr="00182B13">
        <w:rPr>
          <w:rFonts w:ascii="Arial" w:hAnsi="Arial" w:cs="Arial"/>
          <w:sz w:val="24"/>
          <w:szCs w:val="24"/>
        </w:rPr>
        <w:t xml:space="preserve">also so that they </w:t>
      </w:r>
      <w:r w:rsidR="00336EA5" w:rsidRPr="00182B13">
        <w:rPr>
          <w:rFonts w:ascii="Arial" w:hAnsi="Arial" w:cs="Arial"/>
          <w:sz w:val="24"/>
          <w:szCs w:val="24"/>
        </w:rPr>
        <w:t>do not conflict or interfere with the school’s education program</w:t>
      </w:r>
      <w:r w:rsidR="007A2D48" w:rsidRPr="00182B13">
        <w:rPr>
          <w:rFonts w:ascii="Arial" w:hAnsi="Arial" w:cs="Arial"/>
          <w:sz w:val="24"/>
          <w:szCs w:val="24"/>
        </w:rPr>
        <w:t>me</w:t>
      </w:r>
      <w:r w:rsidR="00336EA5" w:rsidRPr="00182B13">
        <w:rPr>
          <w:rFonts w:ascii="Arial" w:hAnsi="Arial" w:cs="Arial"/>
          <w:sz w:val="24"/>
          <w:szCs w:val="24"/>
        </w:rPr>
        <w:t>s</w:t>
      </w:r>
      <w:r w:rsidR="00E11C3B">
        <w:rPr>
          <w:rFonts w:ascii="Arial" w:hAnsi="Arial" w:cs="Arial"/>
          <w:sz w:val="24"/>
          <w:szCs w:val="24"/>
        </w:rPr>
        <w:t>.</w:t>
      </w:r>
    </w:p>
    <w:p w14:paraId="47EC2F68" w14:textId="77777777" w:rsidR="00E11C3B" w:rsidRPr="00182B13" w:rsidRDefault="00E11C3B" w:rsidP="00DA020D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539AEE9" w14:textId="4834D3CA" w:rsidR="00516A77" w:rsidRPr="00182B13" w:rsidRDefault="00516A77" w:rsidP="00DA020D">
      <w:pPr>
        <w:pStyle w:val="Heading1"/>
        <w:spacing w:before="0" w:line="360" w:lineRule="auto"/>
        <w:jc w:val="both"/>
        <w:rPr>
          <w:rFonts w:ascii="Arial" w:hAnsi="Arial" w:cs="Arial"/>
          <w:b/>
          <w:bCs/>
          <w:color w:val="auto"/>
          <w:sz w:val="24"/>
          <w:szCs w:val="24"/>
          <w:lang w:val="en-US"/>
        </w:rPr>
      </w:pPr>
      <w:bookmarkStart w:id="2" w:name="_Toc176094510"/>
      <w:r w:rsidRPr="00182B13">
        <w:rPr>
          <w:rFonts w:ascii="Arial" w:hAnsi="Arial" w:cs="Arial"/>
          <w:b/>
          <w:bCs/>
          <w:color w:val="auto"/>
          <w:sz w:val="24"/>
          <w:szCs w:val="24"/>
          <w:lang w:val="en-US"/>
        </w:rPr>
        <w:t>Implementation</w:t>
      </w:r>
      <w:bookmarkEnd w:id="2"/>
    </w:p>
    <w:p w14:paraId="17F19D82" w14:textId="0C550C12" w:rsidR="00516A77" w:rsidRPr="00182B13" w:rsidRDefault="00F50252" w:rsidP="00DA020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82B13">
        <w:rPr>
          <w:rFonts w:ascii="Arial" w:hAnsi="Arial" w:cs="Arial"/>
          <w:sz w:val="24"/>
          <w:szCs w:val="24"/>
        </w:rPr>
        <w:t xml:space="preserve">Birthdays are a special occasion </w:t>
      </w:r>
      <w:r w:rsidR="005A0097">
        <w:rPr>
          <w:rFonts w:ascii="Arial" w:hAnsi="Arial" w:cs="Arial"/>
          <w:sz w:val="24"/>
          <w:szCs w:val="24"/>
        </w:rPr>
        <w:t xml:space="preserve">and should be </w:t>
      </w:r>
      <w:r w:rsidRPr="00182B13">
        <w:rPr>
          <w:rFonts w:ascii="Arial" w:hAnsi="Arial" w:cs="Arial"/>
          <w:sz w:val="24"/>
          <w:szCs w:val="24"/>
        </w:rPr>
        <w:t>acknowledged by</w:t>
      </w:r>
      <w:r w:rsidR="005A0097">
        <w:rPr>
          <w:rFonts w:ascii="Arial" w:hAnsi="Arial" w:cs="Arial"/>
          <w:sz w:val="24"/>
          <w:szCs w:val="24"/>
        </w:rPr>
        <w:t xml:space="preserve"> the</w:t>
      </w:r>
      <w:r w:rsidRPr="00182B13">
        <w:rPr>
          <w:rFonts w:ascii="Arial" w:hAnsi="Arial" w:cs="Arial"/>
          <w:sz w:val="24"/>
          <w:szCs w:val="24"/>
        </w:rPr>
        <w:t xml:space="preserve"> singing </w:t>
      </w:r>
      <w:r w:rsidR="005A0097">
        <w:rPr>
          <w:rFonts w:ascii="Arial" w:hAnsi="Arial" w:cs="Arial"/>
          <w:sz w:val="24"/>
          <w:szCs w:val="24"/>
        </w:rPr>
        <w:t xml:space="preserve">of </w:t>
      </w:r>
      <w:r w:rsidRPr="00182B13">
        <w:rPr>
          <w:rFonts w:ascii="Arial" w:hAnsi="Arial" w:cs="Arial"/>
          <w:sz w:val="24"/>
          <w:szCs w:val="24"/>
        </w:rPr>
        <w:t>a Happy Birthday song by their peers</w:t>
      </w:r>
      <w:r w:rsidR="005A0097">
        <w:rPr>
          <w:rFonts w:ascii="Arial" w:hAnsi="Arial" w:cs="Arial"/>
          <w:sz w:val="24"/>
          <w:szCs w:val="24"/>
        </w:rPr>
        <w:t>.</w:t>
      </w:r>
    </w:p>
    <w:p w14:paraId="2917151C" w14:textId="539E6F69" w:rsidR="00092FF1" w:rsidRPr="00182B13" w:rsidRDefault="00F71B55" w:rsidP="00DA020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Children</w:t>
      </w:r>
      <w:r w:rsidR="00F50252" w:rsidRPr="00182B13">
        <w:rPr>
          <w:rFonts w:ascii="Arial" w:hAnsi="Arial" w:cs="Arial"/>
          <w:sz w:val="24"/>
          <w:szCs w:val="24"/>
        </w:rPr>
        <w:t xml:space="preserve"> will be made to feel ‘special’ on their birthday in ways suitable to their age group. </w:t>
      </w:r>
    </w:p>
    <w:p w14:paraId="008ECDCD" w14:textId="5CAD3B73" w:rsidR="00E158B4" w:rsidRDefault="00AA0CAA" w:rsidP="00DA020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BFF8C81">
        <w:rPr>
          <w:rFonts w:ascii="Arial" w:hAnsi="Arial" w:cs="Arial"/>
          <w:sz w:val="24"/>
          <w:szCs w:val="24"/>
        </w:rPr>
        <w:t>B</w:t>
      </w:r>
      <w:r w:rsidR="00E158B4" w:rsidRPr="0BFF8C81">
        <w:rPr>
          <w:rFonts w:ascii="Arial" w:hAnsi="Arial" w:cs="Arial"/>
          <w:sz w:val="24"/>
          <w:szCs w:val="24"/>
        </w:rPr>
        <w:t xml:space="preserve">irthday’s which occur over the weekend, will have their birthday acknowledged on the following </w:t>
      </w:r>
      <w:r w:rsidR="43FE19CB" w:rsidRPr="0BFF8C81">
        <w:rPr>
          <w:rFonts w:ascii="Arial" w:hAnsi="Arial" w:cs="Arial"/>
          <w:sz w:val="24"/>
          <w:szCs w:val="24"/>
        </w:rPr>
        <w:t>Sun</w:t>
      </w:r>
      <w:r w:rsidR="00E158B4" w:rsidRPr="0BFF8C81">
        <w:rPr>
          <w:rFonts w:ascii="Arial" w:hAnsi="Arial" w:cs="Arial"/>
          <w:sz w:val="24"/>
          <w:szCs w:val="24"/>
        </w:rPr>
        <w:t>day</w:t>
      </w:r>
      <w:r w:rsidR="00BF20FF" w:rsidRPr="0BFF8C81">
        <w:rPr>
          <w:rFonts w:ascii="Arial" w:hAnsi="Arial" w:cs="Arial"/>
          <w:sz w:val="24"/>
          <w:szCs w:val="24"/>
        </w:rPr>
        <w:t>.</w:t>
      </w:r>
    </w:p>
    <w:p w14:paraId="212B9304" w14:textId="18E3369D" w:rsidR="00BF20FF" w:rsidRDefault="00BF20FF" w:rsidP="6D108DD4">
      <w:pPr>
        <w:spacing w:after="0" w:line="36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6D108DD4">
        <w:rPr>
          <w:rFonts w:ascii="Arial" w:hAnsi="Arial" w:cs="Arial"/>
          <w:b/>
          <w:bCs/>
          <w:color w:val="FF0000"/>
          <w:sz w:val="24"/>
          <w:szCs w:val="24"/>
        </w:rPr>
        <w:t>The celebration</w:t>
      </w:r>
      <w:r w:rsidR="005A0097" w:rsidRPr="6D108DD4">
        <w:rPr>
          <w:rFonts w:ascii="Arial" w:hAnsi="Arial" w:cs="Arial"/>
          <w:b/>
          <w:bCs/>
          <w:color w:val="FF0000"/>
          <w:sz w:val="24"/>
          <w:szCs w:val="24"/>
        </w:rPr>
        <w:t>s</w:t>
      </w:r>
      <w:r w:rsidRPr="6D108DD4">
        <w:rPr>
          <w:rFonts w:ascii="Arial" w:hAnsi="Arial" w:cs="Arial"/>
          <w:b/>
          <w:bCs/>
          <w:color w:val="FF0000"/>
          <w:sz w:val="24"/>
          <w:szCs w:val="24"/>
        </w:rPr>
        <w:t xml:space="preserve"> will be held at the end of the </w:t>
      </w:r>
      <w:r w:rsidR="005A0097" w:rsidRPr="6D108DD4">
        <w:rPr>
          <w:rFonts w:ascii="Arial" w:hAnsi="Arial" w:cs="Arial"/>
          <w:b/>
          <w:bCs/>
          <w:color w:val="FF0000"/>
          <w:sz w:val="24"/>
          <w:szCs w:val="24"/>
        </w:rPr>
        <w:t>week</w:t>
      </w:r>
      <w:r w:rsidR="784C282C" w:rsidRPr="6D108DD4">
        <w:rPr>
          <w:rFonts w:ascii="Arial" w:hAnsi="Arial" w:cs="Arial"/>
          <w:b/>
          <w:bCs/>
          <w:color w:val="FF0000"/>
          <w:sz w:val="24"/>
          <w:szCs w:val="24"/>
        </w:rPr>
        <w:t xml:space="preserve"> in Thursday Circle Time or on a Wednesday if the Thursday falls on a holiday,</w:t>
      </w:r>
      <w:r w:rsidRPr="6D108DD4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86408E" w:rsidRPr="6D108DD4">
        <w:rPr>
          <w:rFonts w:ascii="Arial" w:hAnsi="Arial" w:cs="Arial"/>
          <w:b/>
          <w:bCs/>
          <w:color w:val="FF0000"/>
          <w:sz w:val="24"/>
          <w:szCs w:val="24"/>
        </w:rPr>
        <w:t>before dismissal</w:t>
      </w:r>
      <w:r w:rsidR="005A0097" w:rsidRPr="6D108DD4">
        <w:rPr>
          <w:rFonts w:ascii="Arial" w:hAnsi="Arial" w:cs="Arial"/>
          <w:b/>
          <w:bCs/>
          <w:color w:val="FF0000"/>
          <w:sz w:val="24"/>
          <w:szCs w:val="24"/>
        </w:rPr>
        <w:t xml:space="preserve"> irrespective of the day the birthday falls on</w:t>
      </w:r>
      <w:r w:rsidR="0086408E" w:rsidRPr="6D108DD4">
        <w:rPr>
          <w:rFonts w:ascii="Arial" w:hAnsi="Arial" w:cs="Arial"/>
          <w:b/>
          <w:bCs/>
          <w:color w:val="FF0000"/>
          <w:sz w:val="24"/>
          <w:szCs w:val="24"/>
        </w:rPr>
        <w:t>.</w:t>
      </w:r>
    </w:p>
    <w:p w14:paraId="1BFEB02C" w14:textId="77777777" w:rsidR="004B5C1F" w:rsidRDefault="004B5C1F" w:rsidP="00DA020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EDEE6A" w14:textId="2E548709" w:rsidR="004B5C1F" w:rsidRDefault="004B5C1F" w:rsidP="00DA020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590E02DE">
        <w:rPr>
          <w:rFonts w:ascii="Arial" w:hAnsi="Arial" w:cs="Arial"/>
          <w:sz w:val="24"/>
          <w:szCs w:val="24"/>
        </w:rPr>
        <w:t xml:space="preserve">The safety and health of our </w:t>
      </w:r>
      <w:r w:rsidR="00F71B55" w:rsidRPr="590E02DE">
        <w:rPr>
          <w:rFonts w:ascii="Arial" w:hAnsi="Arial" w:cs="Arial"/>
          <w:sz w:val="24"/>
          <w:szCs w:val="24"/>
        </w:rPr>
        <w:t>children</w:t>
      </w:r>
      <w:r w:rsidRPr="590E02DE">
        <w:rPr>
          <w:rFonts w:ascii="Arial" w:hAnsi="Arial" w:cs="Arial"/>
          <w:sz w:val="24"/>
          <w:szCs w:val="24"/>
        </w:rPr>
        <w:t xml:space="preserve"> is of utmost importance therefore food treats other than </w:t>
      </w:r>
      <w:r w:rsidR="6B632709" w:rsidRPr="590E02DE">
        <w:rPr>
          <w:rFonts w:ascii="Arial" w:hAnsi="Arial" w:cs="Arial"/>
          <w:sz w:val="24"/>
          <w:szCs w:val="24"/>
        </w:rPr>
        <w:t>cupcakes</w:t>
      </w:r>
      <w:r w:rsidRPr="590E02DE">
        <w:rPr>
          <w:rFonts w:ascii="Arial" w:hAnsi="Arial" w:cs="Arial"/>
          <w:sz w:val="24"/>
          <w:szCs w:val="24"/>
        </w:rPr>
        <w:t xml:space="preserve"> purchased by parents </w:t>
      </w:r>
      <w:r w:rsidRPr="590E02DE">
        <w:rPr>
          <w:rFonts w:ascii="Arial" w:hAnsi="Arial" w:cs="Arial"/>
          <w:b/>
          <w:bCs/>
          <w:sz w:val="24"/>
          <w:szCs w:val="24"/>
        </w:rPr>
        <w:t>are not</w:t>
      </w:r>
      <w:r w:rsidRPr="590E02DE">
        <w:rPr>
          <w:rFonts w:ascii="Arial" w:hAnsi="Arial" w:cs="Arial"/>
          <w:sz w:val="24"/>
          <w:szCs w:val="24"/>
        </w:rPr>
        <w:t xml:space="preserve"> an option for birthdays.</w:t>
      </w:r>
    </w:p>
    <w:p w14:paraId="0B4A620D" w14:textId="1727FBC0" w:rsidR="005A0097" w:rsidRPr="005A0097" w:rsidRDefault="005A0097" w:rsidP="00DA020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A0097">
        <w:rPr>
          <w:rFonts w:ascii="Arial" w:hAnsi="Arial" w:cs="Arial"/>
          <w:b/>
          <w:bCs/>
          <w:sz w:val="24"/>
          <w:szCs w:val="24"/>
        </w:rPr>
        <w:t>P</w:t>
      </w:r>
      <w:r w:rsidR="0086408E" w:rsidRPr="005A0097">
        <w:rPr>
          <w:rFonts w:ascii="Arial" w:hAnsi="Arial" w:cs="Arial"/>
          <w:b/>
          <w:bCs/>
          <w:sz w:val="24"/>
          <w:szCs w:val="24"/>
        </w:rPr>
        <w:t>arents/</w:t>
      </w:r>
      <w:r w:rsidRPr="005A0097">
        <w:rPr>
          <w:rFonts w:ascii="Arial" w:hAnsi="Arial" w:cs="Arial"/>
          <w:b/>
          <w:bCs/>
          <w:sz w:val="24"/>
          <w:szCs w:val="24"/>
        </w:rPr>
        <w:t xml:space="preserve">caregivers may not </w:t>
      </w:r>
      <w:r w:rsidR="0086408E" w:rsidRPr="005A0097">
        <w:rPr>
          <w:rFonts w:ascii="Arial" w:hAnsi="Arial" w:cs="Arial"/>
          <w:b/>
          <w:bCs/>
          <w:sz w:val="24"/>
          <w:szCs w:val="24"/>
        </w:rPr>
        <w:t>provide candles</w:t>
      </w:r>
      <w:r w:rsidRPr="005A0097">
        <w:rPr>
          <w:rFonts w:ascii="Arial" w:hAnsi="Arial" w:cs="Arial"/>
          <w:b/>
          <w:bCs/>
          <w:sz w:val="24"/>
          <w:szCs w:val="24"/>
        </w:rPr>
        <w:t xml:space="preserve"> to be lit.</w:t>
      </w:r>
    </w:p>
    <w:p w14:paraId="09BEEC77" w14:textId="06A53762" w:rsidR="0086408E" w:rsidRPr="005A0097" w:rsidRDefault="0086408E" w:rsidP="00DA020D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A0097">
        <w:rPr>
          <w:rFonts w:ascii="Arial" w:hAnsi="Arial" w:cs="Arial"/>
          <w:b/>
          <w:bCs/>
          <w:sz w:val="24"/>
          <w:szCs w:val="24"/>
        </w:rPr>
        <w:t>Large cakes that need to be cut up are not permitted.</w:t>
      </w:r>
    </w:p>
    <w:p w14:paraId="55DBD8FE" w14:textId="4FB1BF95" w:rsidR="00AB2A11" w:rsidRDefault="004B5C1F" w:rsidP="5305B0B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34676350">
        <w:rPr>
          <w:rFonts w:ascii="Arial" w:hAnsi="Arial" w:cs="Arial"/>
          <w:b/>
          <w:bCs/>
          <w:sz w:val="24"/>
          <w:szCs w:val="24"/>
        </w:rPr>
        <w:t>Party bags are</w:t>
      </w:r>
      <w:r w:rsidR="005A0097" w:rsidRPr="34676350">
        <w:rPr>
          <w:rFonts w:ascii="Arial" w:hAnsi="Arial" w:cs="Arial"/>
          <w:b/>
          <w:bCs/>
          <w:sz w:val="24"/>
          <w:szCs w:val="24"/>
        </w:rPr>
        <w:t xml:space="preserve"> not</w:t>
      </w:r>
      <w:r w:rsidRPr="34676350">
        <w:rPr>
          <w:rFonts w:ascii="Arial" w:hAnsi="Arial" w:cs="Arial"/>
          <w:b/>
          <w:bCs/>
          <w:sz w:val="24"/>
          <w:szCs w:val="24"/>
        </w:rPr>
        <w:t xml:space="preserve"> permitted.</w:t>
      </w:r>
    </w:p>
    <w:p w14:paraId="05A9349A" w14:textId="5A349830" w:rsidR="5C0B1473" w:rsidRDefault="33F53415" w:rsidP="6D108DD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6D108DD4">
        <w:rPr>
          <w:rFonts w:ascii="Arial" w:hAnsi="Arial" w:cs="Arial"/>
          <w:b/>
          <w:bCs/>
          <w:sz w:val="24"/>
          <w:szCs w:val="24"/>
        </w:rPr>
        <w:t>Balloons</w:t>
      </w:r>
      <w:r w:rsidR="5C0B1473" w:rsidRPr="6D108DD4">
        <w:rPr>
          <w:rFonts w:ascii="Arial" w:hAnsi="Arial" w:cs="Arial"/>
          <w:b/>
          <w:bCs/>
          <w:sz w:val="24"/>
          <w:szCs w:val="24"/>
        </w:rPr>
        <w:t xml:space="preserve"> are not permitted.</w:t>
      </w:r>
    </w:p>
    <w:p w14:paraId="113F0DB8" w14:textId="4F904EC2" w:rsidR="004008E1" w:rsidRPr="00C26302" w:rsidRDefault="00C26302" w:rsidP="6D108DD4">
      <w:pPr>
        <w:spacing w:after="0" w:line="36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C26302">
        <w:rPr>
          <w:rFonts w:ascii="Arial" w:hAnsi="Arial" w:cs="Arial"/>
          <w:b/>
          <w:bCs/>
          <w:color w:val="FF0000"/>
          <w:sz w:val="24"/>
          <w:szCs w:val="24"/>
        </w:rPr>
        <w:t>Products containing nuts are not permitted</w:t>
      </w:r>
    </w:p>
    <w:p w14:paraId="12D22341" w14:textId="77777777" w:rsidR="007B6846" w:rsidRPr="005A0097" w:rsidRDefault="007B6846" w:rsidP="5305B0B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F7379F2" w14:textId="10036F89" w:rsidR="00AA0CAA" w:rsidRDefault="0086408E" w:rsidP="07A97B9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7A97B9B">
        <w:rPr>
          <w:rFonts w:ascii="Arial" w:hAnsi="Arial" w:cs="Arial"/>
          <w:sz w:val="24"/>
          <w:szCs w:val="24"/>
        </w:rPr>
        <w:t xml:space="preserve">Parents must advise the class teacher </w:t>
      </w:r>
      <w:r w:rsidR="00AB2A11" w:rsidRPr="07A97B9B">
        <w:rPr>
          <w:rFonts w:ascii="Arial" w:hAnsi="Arial" w:cs="Arial"/>
          <w:sz w:val="24"/>
          <w:szCs w:val="24"/>
        </w:rPr>
        <w:t xml:space="preserve">on </w:t>
      </w:r>
      <w:r w:rsidR="005A0097">
        <w:rPr>
          <w:rFonts w:ascii="Arial" w:hAnsi="Arial" w:cs="Arial"/>
          <w:sz w:val="24"/>
          <w:szCs w:val="24"/>
        </w:rPr>
        <w:t>the VLE</w:t>
      </w:r>
      <w:r w:rsidR="00AB2A11" w:rsidRPr="07A97B9B">
        <w:rPr>
          <w:rFonts w:ascii="Arial" w:hAnsi="Arial" w:cs="Arial"/>
          <w:sz w:val="24"/>
          <w:szCs w:val="24"/>
        </w:rPr>
        <w:t xml:space="preserve">, </w:t>
      </w:r>
      <w:r w:rsidRPr="07A97B9B">
        <w:rPr>
          <w:rFonts w:ascii="Arial" w:hAnsi="Arial" w:cs="Arial"/>
          <w:sz w:val="24"/>
          <w:szCs w:val="24"/>
        </w:rPr>
        <w:t xml:space="preserve">and the school </w:t>
      </w:r>
      <w:r w:rsidR="00ED7FE2">
        <w:rPr>
          <w:rFonts w:ascii="Arial" w:hAnsi="Arial" w:cs="Arial"/>
          <w:sz w:val="24"/>
          <w:szCs w:val="24"/>
        </w:rPr>
        <w:t>PA,</w:t>
      </w:r>
      <w:r w:rsidRPr="07A97B9B">
        <w:rPr>
          <w:rFonts w:ascii="Arial" w:hAnsi="Arial" w:cs="Arial"/>
          <w:sz w:val="24"/>
          <w:szCs w:val="24"/>
        </w:rPr>
        <w:t xml:space="preserve"> </w:t>
      </w:r>
      <w:r w:rsidR="00AB2A11" w:rsidRPr="07A97B9B">
        <w:rPr>
          <w:rFonts w:ascii="Arial" w:hAnsi="Arial" w:cs="Arial"/>
          <w:sz w:val="24"/>
          <w:szCs w:val="24"/>
        </w:rPr>
        <w:t xml:space="preserve">Ms </w:t>
      </w:r>
      <w:r w:rsidR="005A0097">
        <w:rPr>
          <w:rFonts w:ascii="Arial" w:hAnsi="Arial" w:cs="Arial"/>
          <w:sz w:val="24"/>
          <w:szCs w:val="24"/>
        </w:rPr>
        <w:t>Radwa</w:t>
      </w:r>
      <w:r w:rsidR="0017471E" w:rsidRPr="07A97B9B">
        <w:rPr>
          <w:rFonts w:ascii="Arial" w:hAnsi="Arial" w:cs="Arial"/>
          <w:sz w:val="24"/>
          <w:szCs w:val="24"/>
        </w:rPr>
        <w:t xml:space="preserve"> </w:t>
      </w:r>
      <w:r w:rsidRPr="07A97B9B">
        <w:rPr>
          <w:rFonts w:ascii="Arial" w:hAnsi="Arial" w:cs="Arial"/>
          <w:b/>
          <w:bCs/>
          <w:sz w:val="24"/>
          <w:szCs w:val="24"/>
        </w:rPr>
        <w:t>the day before</w:t>
      </w:r>
      <w:r w:rsidRPr="07A97B9B">
        <w:rPr>
          <w:rFonts w:ascii="Arial" w:hAnsi="Arial" w:cs="Arial"/>
          <w:sz w:val="24"/>
          <w:szCs w:val="24"/>
        </w:rPr>
        <w:t xml:space="preserve"> if they are bringing in </w:t>
      </w:r>
      <w:r w:rsidR="00AA0CAA" w:rsidRPr="07A97B9B">
        <w:rPr>
          <w:rFonts w:ascii="Arial" w:hAnsi="Arial" w:cs="Arial"/>
          <w:sz w:val="24"/>
          <w:szCs w:val="24"/>
        </w:rPr>
        <w:t>cupcakes</w:t>
      </w:r>
      <w:r w:rsidR="005A0097">
        <w:rPr>
          <w:rFonts w:ascii="Arial" w:hAnsi="Arial" w:cs="Arial"/>
          <w:sz w:val="24"/>
          <w:szCs w:val="24"/>
        </w:rPr>
        <w:t>.</w:t>
      </w:r>
    </w:p>
    <w:p w14:paraId="2D5FF950" w14:textId="3451C648" w:rsidR="00AA0CAA" w:rsidRDefault="00E11C3B" w:rsidP="5305B0B6">
      <w:pPr>
        <w:spacing w:after="0" w:line="360" w:lineRule="auto"/>
        <w:rPr>
          <w:rFonts w:ascii="Arial" w:hAnsi="Arial" w:cs="Arial"/>
          <w:sz w:val="24"/>
          <w:szCs w:val="24"/>
        </w:rPr>
      </w:pPr>
      <w:r w:rsidRPr="6D108DD4">
        <w:rPr>
          <w:rFonts w:ascii="Arial" w:hAnsi="Arial" w:cs="Arial"/>
          <w:sz w:val="24"/>
          <w:szCs w:val="24"/>
        </w:rPr>
        <w:t>The cupcakes</w:t>
      </w:r>
      <w:r w:rsidRPr="6D108DD4">
        <w:rPr>
          <w:rFonts w:ascii="Arial" w:hAnsi="Arial" w:cs="Arial"/>
          <w:color w:val="FF0000"/>
          <w:sz w:val="24"/>
          <w:szCs w:val="24"/>
        </w:rPr>
        <w:t xml:space="preserve"> </w:t>
      </w:r>
      <w:r w:rsidRPr="6D108DD4">
        <w:rPr>
          <w:rFonts w:ascii="Arial" w:hAnsi="Arial" w:cs="Arial"/>
          <w:sz w:val="24"/>
          <w:szCs w:val="24"/>
        </w:rPr>
        <w:t xml:space="preserve">can be brought to the </w:t>
      </w:r>
      <w:r w:rsidR="006E3F5E">
        <w:rPr>
          <w:rFonts w:ascii="Arial" w:hAnsi="Arial" w:cs="Arial"/>
          <w:sz w:val="24"/>
          <w:szCs w:val="24"/>
        </w:rPr>
        <w:t>FOH</w:t>
      </w:r>
      <w:r w:rsidRPr="6D108DD4">
        <w:rPr>
          <w:rFonts w:ascii="Arial" w:hAnsi="Arial" w:cs="Arial"/>
          <w:sz w:val="24"/>
          <w:szCs w:val="24"/>
        </w:rPr>
        <w:t xml:space="preserve"> after lunch on the day of the celebration</w:t>
      </w:r>
      <w:r w:rsidR="005A0097" w:rsidRPr="6D108DD4">
        <w:rPr>
          <w:rFonts w:ascii="Arial" w:hAnsi="Arial" w:cs="Arial"/>
          <w:sz w:val="24"/>
          <w:szCs w:val="24"/>
        </w:rPr>
        <w:t xml:space="preserve"> (*Thursday or Wednesday if Thursday is a holiday)</w:t>
      </w:r>
      <w:r w:rsidR="6FB4A234" w:rsidRPr="6D108DD4">
        <w:rPr>
          <w:rFonts w:ascii="Arial" w:hAnsi="Arial" w:cs="Arial"/>
          <w:sz w:val="24"/>
          <w:szCs w:val="24"/>
        </w:rPr>
        <w:t xml:space="preserve">, </w:t>
      </w:r>
      <w:r w:rsidR="005A0097" w:rsidRPr="6D108DD4">
        <w:rPr>
          <w:rFonts w:ascii="Arial" w:hAnsi="Arial" w:cs="Arial"/>
          <w:b/>
          <w:bCs/>
          <w:sz w:val="24"/>
          <w:szCs w:val="24"/>
          <w:u w:val="single"/>
        </w:rPr>
        <w:t>from</w:t>
      </w:r>
      <w:r w:rsidR="6FB4A234" w:rsidRPr="6D108DD4">
        <w:rPr>
          <w:rFonts w:ascii="Arial" w:hAnsi="Arial" w:cs="Arial"/>
          <w:b/>
          <w:bCs/>
          <w:sz w:val="24"/>
          <w:szCs w:val="24"/>
          <w:u w:val="single"/>
        </w:rPr>
        <w:t xml:space="preserve"> 1.00pm onwards.</w:t>
      </w:r>
    </w:p>
    <w:p w14:paraId="46343FFA" w14:textId="77777777" w:rsidR="00B407FA" w:rsidRDefault="00B407FA" w:rsidP="00DA020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3FF6B7" w14:textId="75F18EED" w:rsidR="5305B0B6" w:rsidRDefault="00F50252" w:rsidP="5305B0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5305B0B6">
        <w:rPr>
          <w:rFonts w:ascii="Arial" w:hAnsi="Arial" w:cs="Arial"/>
          <w:sz w:val="24"/>
          <w:szCs w:val="24"/>
        </w:rPr>
        <w:t>It is exceedingly difficult to verify the ingredients in every food product that is brought to school</w:t>
      </w:r>
      <w:r w:rsidR="00EC7BCE" w:rsidRPr="5305B0B6">
        <w:rPr>
          <w:rFonts w:ascii="Arial" w:hAnsi="Arial" w:cs="Arial"/>
          <w:sz w:val="24"/>
          <w:szCs w:val="24"/>
        </w:rPr>
        <w:t xml:space="preserve"> so we have decided that</w:t>
      </w:r>
      <w:r w:rsidRPr="5305B0B6">
        <w:rPr>
          <w:rFonts w:ascii="Arial" w:hAnsi="Arial" w:cs="Arial"/>
          <w:sz w:val="24"/>
          <w:szCs w:val="24"/>
        </w:rPr>
        <w:t xml:space="preserve"> </w:t>
      </w:r>
      <w:r w:rsidR="00EC7BCE" w:rsidRPr="5305B0B6">
        <w:rPr>
          <w:rFonts w:ascii="Arial" w:hAnsi="Arial" w:cs="Arial"/>
          <w:sz w:val="24"/>
          <w:szCs w:val="24"/>
        </w:rPr>
        <w:t>b</w:t>
      </w:r>
      <w:r w:rsidRPr="5305B0B6">
        <w:rPr>
          <w:rFonts w:ascii="Arial" w:hAnsi="Arial" w:cs="Arial"/>
          <w:sz w:val="24"/>
          <w:szCs w:val="24"/>
        </w:rPr>
        <w:t>irthday celebrations</w:t>
      </w:r>
      <w:r w:rsidR="00BA0B2B" w:rsidRPr="5305B0B6">
        <w:rPr>
          <w:rFonts w:ascii="Arial" w:hAnsi="Arial" w:cs="Arial"/>
          <w:sz w:val="24"/>
          <w:szCs w:val="24"/>
        </w:rPr>
        <w:t xml:space="preserve"> will be opt out</w:t>
      </w:r>
      <w:r w:rsidRPr="5305B0B6">
        <w:rPr>
          <w:rFonts w:ascii="Arial" w:hAnsi="Arial" w:cs="Arial"/>
          <w:sz w:val="24"/>
          <w:szCs w:val="24"/>
        </w:rPr>
        <w:t>.</w:t>
      </w:r>
    </w:p>
    <w:p w14:paraId="7B0CB280" w14:textId="109497F2" w:rsidR="005905DE" w:rsidRPr="00182B13" w:rsidRDefault="00BA0B2B" w:rsidP="00DA020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5305B0B6">
        <w:rPr>
          <w:rFonts w:ascii="Arial" w:hAnsi="Arial" w:cs="Arial"/>
          <w:sz w:val="24"/>
          <w:szCs w:val="24"/>
        </w:rPr>
        <w:t>Parents who do not wish their child to partake of cupcakes must inform the class teacher</w:t>
      </w:r>
      <w:r w:rsidR="005905DE" w:rsidRPr="5305B0B6">
        <w:rPr>
          <w:rFonts w:ascii="Arial" w:hAnsi="Arial" w:cs="Arial"/>
          <w:sz w:val="24"/>
          <w:szCs w:val="24"/>
        </w:rPr>
        <w:t xml:space="preserve"> at the beginning of Term 1.</w:t>
      </w:r>
    </w:p>
    <w:p w14:paraId="0486989B" w14:textId="446E5668" w:rsidR="5305B0B6" w:rsidRDefault="5305B0B6" w:rsidP="5305B0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9B392B" w14:textId="21AC6A51" w:rsidR="005905DE" w:rsidRPr="00182B13" w:rsidRDefault="005905DE" w:rsidP="00DA020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5305B0B6">
        <w:rPr>
          <w:rFonts w:ascii="Arial" w:hAnsi="Arial" w:cs="Arial"/>
          <w:sz w:val="24"/>
          <w:szCs w:val="24"/>
        </w:rPr>
        <w:t>Parents who do not wish their child</w:t>
      </w:r>
      <w:r w:rsidR="00EC7BCE" w:rsidRPr="5305B0B6">
        <w:rPr>
          <w:rFonts w:ascii="Arial" w:hAnsi="Arial" w:cs="Arial"/>
          <w:sz w:val="24"/>
          <w:szCs w:val="24"/>
        </w:rPr>
        <w:t>’</w:t>
      </w:r>
      <w:r w:rsidRPr="5305B0B6">
        <w:rPr>
          <w:rFonts w:ascii="Arial" w:hAnsi="Arial" w:cs="Arial"/>
          <w:sz w:val="24"/>
          <w:szCs w:val="24"/>
        </w:rPr>
        <w:t xml:space="preserve">s birthday to be marked must inform the class teacher at the beginning of Term 1. </w:t>
      </w:r>
      <w:r w:rsidR="00F50252" w:rsidRPr="5305B0B6">
        <w:rPr>
          <w:rFonts w:ascii="Arial" w:hAnsi="Arial" w:cs="Arial"/>
          <w:sz w:val="24"/>
          <w:szCs w:val="24"/>
        </w:rPr>
        <w:t xml:space="preserve"> </w:t>
      </w:r>
    </w:p>
    <w:p w14:paraId="72394F3C" w14:textId="0E0892F1" w:rsidR="5305B0B6" w:rsidRDefault="5305B0B6" w:rsidP="5305B0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563F44C" w14:textId="77777777" w:rsidR="00C943BC" w:rsidRPr="00182B13" w:rsidRDefault="00C943BC" w:rsidP="00DA020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5305B0B6">
        <w:rPr>
          <w:rFonts w:ascii="Arial" w:hAnsi="Arial" w:cs="Arial"/>
          <w:sz w:val="24"/>
          <w:szCs w:val="24"/>
        </w:rPr>
        <w:t>Class t</w:t>
      </w:r>
      <w:r w:rsidR="005905DE" w:rsidRPr="5305B0B6">
        <w:rPr>
          <w:rFonts w:ascii="Arial" w:hAnsi="Arial" w:cs="Arial"/>
          <w:sz w:val="24"/>
          <w:szCs w:val="24"/>
        </w:rPr>
        <w:t xml:space="preserve">eachers are </w:t>
      </w:r>
      <w:r w:rsidRPr="5305B0B6">
        <w:rPr>
          <w:rFonts w:ascii="Arial" w:hAnsi="Arial" w:cs="Arial"/>
          <w:sz w:val="24"/>
          <w:szCs w:val="24"/>
        </w:rPr>
        <w:t>responsible</w:t>
      </w:r>
      <w:r w:rsidR="005905DE" w:rsidRPr="5305B0B6">
        <w:rPr>
          <w:rFonts w:ascii="Arial" w:hAnsi="Arial" w:cs="Arial"/>
          <w:sz w:val="24"/>
          <w:szCs w:val="24"/>
        </w:rPr>
        <w:t xml:space="preserve"> for</w:t>
      </w:r>
      <w:r w:rsidRPr="5305B0B6">
        <w:rPr>
          <w:rFonts w:ascii="Arial" w:hAnsi="Arial" w:cs="Arial"/>
          <w:sz w:val="24"/>
          <w:szCs w:val="24"/>
        </w:rPr>
        <w:t xml:space="preserve"> fulfilling</w:t>
      </w:r>
      <w:r w:rsidR="005905DE" w:rsidRPr="5305B0B6">
        <w:rPr>
          <w:rFonts w:ascii="Arial" w:hAnsi="Arial" w:cs="Arial"/>
          <w:sz w:val="24"/>
          <w:szCs w:val="24"/>
        </w:rPr>
        <w:t xml:space="preserve"> th</w:t>
      </w:r>
      <w:r w:rsidRPr="5305B0B6">
        <w:rPr>
          <w:rFonts w:ascii="Arial" w:hAnsi="Arial" w:cs="Arial"/>
          <w:sz w:val="24"/>
          <w:szCs w:val="24"/>
        </w:rPr>
        <w:t>ese parental choices and must record and uphold the request.</w:t>
      </w:r>
    </w:p>
    <w:p w14:paraId="47170099" w14:textId="134A6A0C" w:rsidR="5305B0B6" w:rsidRDefault="5305B0B6" w:rsidP="5305B0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31BB8A" w14:textId="77777777" w:rsidR="00C943BC" w:rsidRDefault="00F50252" w:rsidP="00DA020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82B13">
        <w:rPr>
          <w:rFonts w:ascii="Arial" w:hAnsi="Arial" w:cs="Arial"/>
          <w:sz w:val="24"/>
          <w:szCs w:val="24"/>
        </w:rPr>
        <w:t>Birthday</w:t>
      </w:r>
      <w:r w:rsidR="00C943BC" w:rsidRPr="00182B13">
        <w:rPr>
          <w:rFonts w:ascii="Arial" w:hAnsi="Arial" w:cs="Arial"/>
          <w:sz w:val="24"/>
          <w:szCs w:val="24"/>
        </w:rPr>
        <w:t xml:space="preserve"> party</w:t>
      </w:r>
      <w:r w:rsidRPr="00182B13">
        <w:rPr>
          <w:rFonts w:ascii="Arial" w:hAnsi="Arial" w:cs="Arial"/>
          <w:sz w:val="24"/>
          <w:szCs w:val="24"/>
        </w:rPr>
        <w:t xml:space="preserve"> invitations m</w:t>
      </w:r>
      <w:r w:rsidR="00C943BC" w:rsidRPr="00182B13">
        <w:rPr>
          <w:rFonts w:ascii="Arial" w:hAnsi="Arial" w:cs="Arial"/>
          <w:sz w:val="24"/>
          <w:szCs w:val="24"/>
        </w:rPr>
        <w:t>ay</w:t>
      </w:r>
      <w:r w:rsidRPr="00182B13">
        <w:rPr>
          <w:rFonts w:ascii="Arial" w:hAnsi="Arial" w:cs="Arial"/>
          <w:sz w:val="24"/>
          <w:szCs w:val="24"/>
        </w:rPr>
        <w:t xml:space="preserve"> be distributed by parents/caregivers at the beginning and end of the day. Teachers are not responsible for distributing party invitations.  </w:t>
      </w:r>
    </w:p>
    <w:p w14:paraId="60C95FD3" w14:textId="77777777" w:rsidR="00AA0CAA" w:rsidRDefault="00AA0CAA" w:rsidP="00DA020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3BE9CE8" w14:textId="0B7894FA" w:rsidR="00AA0CAA" w:rsidRPr="00182B13" w:rsidRDefault="00AA0CAA" w:rsidP="00AA0C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82B13">
        <w:rPr>
          <w:rFonts w:ascii="Arial" w:hAnsi="Arial" w:cs="Arial"/>
          <w:sz w:val="24"/>
          <w:szCs w:val="24"/>
        </w:rPr>
        <w:t xml:space="preserve">Birthday dates are available </w:t>
      </w:r>
      <w:r>
        <w:rPr>
          <w:rFonts w:ascii="Arial" w:hAnsi="Arial" w:cs="Arial"/>
          <w:sz w:val="24"/>
          <w:szCs w:val="24"/>
        </w:rPr>
        <w:t xml:space="preserve">for teacher reference </w:t>
      </w:r>
      <w:r w:rsidRPr="00182B13">
        <w:rPr>
          <w:rFonts w:ascii="Arial" w:hAnsi="Arial" w:cs="Arial"/>
          <w:sz w:val="24"/>
          <w:szCs w:val="24"/>
        </w:rPr>
        <w:t xml:space="preserve">on the </w:t>
      </w:r>
      <w:r w:rsidR="007B6846">
        <w:rPr>
          <w:rFonts w:ascii="Arial" w:hAnsi="Arial" w:cs="Arial"/>
          <w:sz w:val="24"/>
          <w:szCs w:val="24"/>
        </w:rPr>
        <w:t>VLE.</w:t>
      </w:r>
    </w:p>
    <w:p w14:paraId="3AEB6641" w14:textId="77777777" w:rsidR="00AA0CAA" w:rsidRPr="00182B13" w:rsidRDefault="00AA0CAA" w:rsidP="00DA020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6B6EF20" w14:textId="2CA05047" w:rsidR="00F50252" w:rsidRDefault="00F50252" w:rsidP="5305B0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5305B0B6">
        <w:rPr>
          <w:rFonts w:ascii="Arial" w:hAnsi="Arial" w:cs="Arial"/>
          <w:sz w:val="24"/>
          <w:szCs w:val="24"/>
        </w:rPr>
        <w:t>Parents/guardians will be informed of this policy through a yearly reminder in the school and area newsletters and through the distribution of this policy to all new families joining our school community.</w:t>
      </w:r>
    </w:p>
    <w:p w14:paraId="126733F7" w14:textId="77777777" w:rsidR="00F01225" w:rsidRDefault="00F01225" w:rsidP="5305B0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D12ADE" w14:textId="77777777" w:rsidR="00F01225" w:rsidRDefault="00F01225" w:rsidP="5305B0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C432797" w14:textId="77777777" w:rsidR="00F01225" w:rsidRDefault="00F01225" w:rsidP="5305B0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E798C79" w14:textId="77777777" w:rsidR="00F01225" w:rsidRDefault="00F01225" w:rsidP="5305B0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A9C055B" w14:textId="77777777" w:rsidR="00F01225" w:rsidRDefault="00F01225" w:rsidP="5305B0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0506EC6" w14:textId="77777777" w:rsidR="00F01225" w:rsidRDefault="00F01225" w:rsidP="5305B0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0"/>
        <w:gridCol w:w="3349"/>
        <w:gridCol w:w="2132"/>
        <w:gridCol w:w="1493"/>
      </w:tblGrid>
      <w:tr w:rsidR="00EE388B" w:rsidRPr="009C283E" w14:paraId="240B17D2" w14:textId="77777777" w:rsidTr="007B6846">
        <w:trPr>
          <w:trHeight w:val="700"/>
        </w:trPr>
        <w:tc>
          <w:tcPr>
            <w:tcW w:w="2070" w:type="dxa"/>
          </w:tcPr>
          <w:p w14:paraId="5AA48715" w14:textId="77777777" w:rsidR="00EE388B" w:rsidRPr="009C283E" w:rsidRDefault="00EE388B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74DF21B1" w14:textId="77777777" w:rsidR="00EE388B" w:rsidRPr="009C283E" w:rsidRDefault="00EE388B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 w:rsidRPr="009C283E">
              <w:rPr>
                <w:rFonts w:ascii="Arial" w:eastAsia="Arial" w:hAnsi="Arial" w:cs="Arial"/>
                <w:b/>
                <w:bCs/>
              </w:rPr>
              <w:t>VERSION</w:t>
            </w:r>
          </w:p>
        </w:tc>
        <w:tc>
          <w:tcPr>
            <w:tcW w:w="3349" w:type="dxa"/>
          </w:tcPr>
          <w:p w14:paraId="2F1C872D" w14:textId="77777777" w:rsidR="00EE388B" w:rsidRPr="009C283E" w:rsidRDefault="00EE388B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747A9732" w14:textId="77777777" w:rsidR="00EE388B" w:rsidRPr="009C283E" w:rsidRDefault="00EE388B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 w:rsidRPr="009C283E">
              <w:rPr>
                <w:rFonts w:ascii="Arial" w:eastAsia="Arial" w:hAnsi="Arial" w:cs="Arial"/>
                <w:b/>
                <w:bCs/>
              </w:rPr>
              <w:t>ACTION</w:t>
            </w:r>
          </w:p>
        </w:tc>
        <w:tc>
          <w:tcPr>
            <w:tcW w:w="2132" w:type="dxa"/>
          </w:tcPr>
          <w:p w14:paraId="1E074ECE" w14:textId="77777777" w:rsidR="00EE388B" w:rsidRPr="009C283E" w:rsidRDefault="00EE388B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1966EF35" w14:textId="77777777" w:rsidR="00EE388B" w:rsidRPr="009C283E" w:rsidRDefault="00EE388B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 w:rsidRPr="009C283E">
              <w:rPr>
                <w:rFonts w:ascii="Arial" w:eastAsia="Arial" w:hAnsi="Arial" w:cs="Arial"/>
                <w:b/>
                <w:bCs/>
              </w:rPr>
              <w:t>RESPONSIBLE</w:t>
            </w:r>
          </w:p>
        </w:tc>
        <w:tc>
          <w:tcPr>
            <w:tcW w:w="1493" w:type="dxa"/>
          </w:tcPr>
          <w:p w14:paraId="1CF38AD7" w14:textId="77777777" w:rsidR="00EE388B" w:rsidRPr="009C283E" w:rsidRDefault="00EE388B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462211A1" w14:textId="77777777" w:rsidR="00EE388B" w:rsidRPr="009C283E" w:rsidRDefault="00EE388B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 w:rsidRPr="009C283E">
              <w:rPr>
                <w:rFonts w:ascii="Arial" w:eastAsia="Arial" w:hAnsi="Arial" w:cs="Arial"/>
                <w:b/>
                <w:bCs/>
              </w:rPr>
              <w:t>DATE</w:t>
            </w:r>
          </w:p>
        </w:tc>
      </w:tr>
      <w:tr w:rsidR="00EE388B" w:rsidRPr="009C283E" w14:paraId="19BABF7B" w14:textId="77777777" w:rsidTr="007B6846">
        <w:trPr>
          <w:trHeight w:val="962"/>
        </w:trPr>
        <w:tc>
          <w:tcPr>
            <w:tcW w:w="2070" w:type="dxa"/>
          </w:tcPr>
          <w:p w14:paraId="589D8DF5" w14:textId="54114F3C" w:rsidR="00EE388B" w:rsidRPr="009C283E" w:rsidRDefault="00EE388B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 w:rsidRPr="009C283E">
              <w:rPr>
                <w:rFonts w:ascii="Arial" w:eastAsia="Arial" w:hAnsi="Arial" w:cs="Arial"/>
              </w:rPr>
              <w:t>1.</w:t>
            </w:r>
            <w:r w:rsidR="00A0452D" w:rsidRPr="009C283E">
              <w:rPr>
                <w:rFonts w:ascii="Arial" w:eastAsia="Arial" w:hAnsi="Arial" w:cs="Arial"/>
              </w:rPr>
              <w:t>1</w:t>
            </w:r>
          </w:p>
        </w:tc>
        <w:tc>
          <w:tcPr>
            <w:tcW w:w="3349" w:type="dxa"/>
          </w:tcPr>
          <w:p w14:paraId="2F5BD276" w14:textId="782453BF" w:rsidR="00EE388B" w:rsidRPr="009C283E" w:rsidRDefault="00EE388B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 w:rsidRPr="009C283E">
              <w:rPr>
                <w:rFonts w:ascii="Arial" w:eastAsia="Arial" w:hAnsi="Arial" w:cs="Arial"/>
              </w:rPr>
              <w:t xml:space="preserve">Policy approved by </w:t>
            </w:r>
            <w:r w:rsidR="00A0452D" w:rsidRPr="009C283E">
              <w:rPr>
                <w:rFonts w:ascii="Arial" w:eastAsia="Arial" w:hAnsi="Arial" w:cs="Arial"/>
              </w:rPr>
              <w:t>P</w:t>
            </w:r>
            <w:r w:rsidRPr="009C283E">
              <w:rPr>
                <w:rFonts w:ascii="Arial" w:eastAsia="Arial" w:hAnsi="Arial" w:cs="Arial"/>
              </w:rPr>
              <w:t xml:space="preserve">LT </w:t>
            </w:r>
          </w:p>
        </w:tc>
        <w:tc>
          <w:tcPr>
            <w:tcW w:w="2132" w:type="dxa"/>
          </w:tcPr>
          <w:p w14:paraId="29427D38" w14:textId="77777777" w:rsidR="00EE388B" w:rsidRPr="009C283E" w:rsidRDefault="00A0452D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 w:rsidRPr="009C283E">
              <w:rPr>
                <w:rFonts w:ascii="Arial" w:eastAsia="Arial" w:hAnsi="Arial" w:cs="Arial"/>
              </w:rPr>
              <w:t xml:space="preserve">PLT </w:t>
            </w:r>
          </w:p>
          <w:p w14:paraId="22B410E5" w14:textId="0D324ABB" w:rsidR="00A0452D" w:rsidRPr="009C283E" w:rsidRDefault="00A0452D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93" w:type="dxa"/>
          </w:tcPr>
          <w:p w14:paraId="70F8F422" w14:textId="688370B5" w:rsidR="00EE388B" w:rsidRPr="009C283E" w:rsidRDefault="007B6846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August 2024</w:t>
            </w:r>
          </w:p>
        </w:tc>
      </w:tr>
      <w:tr w:rsidR="00F01225" w:rsidRPr="009C283E" w14:paraId="6B5CF85A" w14:textId="77777777" w:rsidTr="007B6846">
        <w:trPr>
          <w:trHeight w:val="1118"/>
        </w:trPr>
        <w:tc>
          <w:tcPr>
            <w:tcW w:w="2070" w:type="dxa"/>
          </w:tcPr>
          <w:p w14:paraId="27594FD8" w14:textId="21A3A333" w:rsidR="00F01225" w:rsidRPr="009C283E" w:rsidRDefault="00F01225" w:rsidP="00F01225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349" w:type="dxa"/>
          </w:tcPr>
          <w:p w14:paraId="757ED06C" w14:textId="15776D2A" w:rsidR="00F01225" w:rsidRPr="009C283E" w:rsidRDefault="00F01225" w:rsidP="00F01225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132" w:type="dxa"/>
          </w:tcPr>
          <w:p w14:paraId="56FE9E06" w14:textId="1C2CB0ED" w:rsidR="00F01225" w:rsidRPr="009C283E" w:rsidRDefault="00F01225" w:rsidP="00F01225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93" w:type="dxa"/>
          </w:tcPr>
          <w:p w14:paraId="257DEF95" w14:textId="1B786BA0" w:rsidR="00F01225" w:rsidRPr="009C283E" w:rsidRDefault="00F01225" w:rsidP="00F01225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EE388B" w:rsidRPr="009C283E" w14:paraId="00519775" w14:textId="77777777" w:rsidTr="007B6846">
        <w:trPr>
          <w:trHeight w:val="1035"/>
        </w:trPr>
        <w:tc>
          <w:tcPr>
            <w:tcW w:w="2070" w:type="dxa"/>
          </w:tcPr>
          <w:p w14:paraId="54B1126D" w14:textId="375A4330" w:rsidR="00EE388B" w:rsidRPr="009C283E" w:rsidRDefault="00EE388B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349" w:type="dxa"/>
          </w:tcPr>
          <w:p w14:paraId="7310D7B1" w14:textId="0613C785" w:rsidR="00EE388B" w:rsidRPr="009C283E" w:rsidRDefault="00EE388B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132" w:type="dxa"/>
          </w:tcPr>
          <w:p w14:paraId="0279AFE6" w14:textId="77777777" w:rsidR="00EE388B" w:rsidRPr="009C283E" w:rsidRDefault="00EE388B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93" w:type="dxa"/>
          </w:tcPr>
          <w:p w14:paraId="535BB593" w14:textId="622725AB" w:rsidR="00EE388B" w:rsidRPr="009C283E" w:rsidRDefault="00EE388B" w:rsidP="00DA020D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2ECEE8" w14:textId="0A5A8C53" w:rsidR="00743A06" w:rsidRPr="009C283E" w:rsidRDefault="00743A06" w:rsidP="5305B0B6">
      <w:pPr>
        <w:widowControl w:val="0"/>
        <w:tabs>
          <w:tab w:val="left" w:pos="567"/>
        </w:tabs>
        <w:spacing w:after="0" w:line="360" w:lineRule="auto"/>
        <w:ind w:left="-235" w:right="224"/>
        <w:jc w:val="both"/>
        <w:rPr>
          <w:rFonts w:ascii="Arial" w:eastAsia="Arial" w:hAnsi="Arial" w:cs="Arial"/>
        </w:rPr>
      </w:pPr>
    </w:p>
    <w:sectPr w:rsidR="00743A06" w:rsidRPr="009C283E" w:rsidSect="008A36BE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4CE54F" w14:textId="77777777" w:rsidR="00B20D2A" w:rsidRDefault="00B20D2A" w:rsidP="00D44E14">
      <w:pPr>
        <w:spacing w:after="0" w:line="240" w:lineRule="auto"/>
      </w:pPr>
      <w:r>
        <w:separator/>
      </w:r>
    </w:p>
  </w:endnote>
  <w:endnote w:type="continuationSeparator" w:id="0">
    <w:p w14:paraId="3CE0DA59" w14:textId="77777777" w:rsidR="00B20D2A" w:rsidRDefault="00B20D2A" w:rsidP="00D44E14">
      <w:pPr>
        <w:spacing w:after="0" w:line="240" w:lineRule="auto"/>
      </w:pPr>
      <w:r>
        <w:continuationSeparator/>
      </w:r>
    </w:p>
  </w:endnote>
  <w:endnote w:type="continuationNotice" w:id="1">
    <w:p w14:paraId="49E66726" w14:textId="77777777" w:rsidR="00B20D2A" w:rsidRDefault="00B20D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Poppins-SemiBold">
    <w:altName w:val="Times New Roman"/>
    <w:charset w:val="4D"/>
    <w:family w:val="auto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4887B" w14:textId="78ECE60D" w:rsidR="004B36B4" w:rsidRDefault="004B36B4" w:rsidP="004B36B4">
    <w:pPr>
      <w:spacing w:before="27" w:line="257" w:lineRule="exact"/>
    </w:pPr>
  </w:p>
  <w:sdt>
    <w:sdtPr>
      <w:id w:val="10912789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51C9A2" w14:textId="2B989FB7" w:rsidR="004B36B4" w:rsidRPr="004B36B4" w:rsidRDefault="004B36B4" w:rsidP="004B36B4">
        <w:pPr>
          <w:spacing w:before="27" w:line="257" w:lineRule="exact"/>
          <w:rPr>
            <w:rFonts w:ascii="Poppins-SemiBold"/>
            <w:b/>
            <w:sz w:val="17"/>
          </w:rPr>
        </w:pPr>
      </w:p>
      <w:p w14:paraId="0394F6C8" w14:textId="1BCA6769" w:rsidR="004B36B4" w:rsidRDefault="004B36B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634829" w14:textId="78A596BE" w:rsidR="00162846" w:rsidRDefault="00162846" w:rsidP="00D44E14">
    <w:pPr>
      <w:spacing w:after="55" w:line="240" w:lineRule="auto"/>
      <w:ind w:left="1231" w:right="1193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D4621FE" w14:paraId="43879398" w14:textId="77777777" w:rsidTr="5D4621FE">
      <w:trPr>
        <w:trHeight w:val="300"/>
      </w:trPr>
      <w:tc>
        <w:tcPr>
          <w:tcW w:w="3005" w:type="dxa"/>
        </w:tcPr>
        <w:p w14:paraId="1FC83D30" w14:textId="033552BF" w:rsidR="5D4621FE" w:rsidRDefault="5D4621FE" w:rsidP="5D4621FE">
          <w:pPr>
            <w:pStyle w:val="Header"/>
            <w:ind w:left="-115"/>
          </w:pPr>
        </w:p>
      </w:tc>
      <w:tc>
        <w:tcPr>
          <w:tcW w:w="3005" w:type="dxa"/>
        </w:tcPr>
        <w:p w14:paraId="7085C1D2" w14:textId="61BDE218" w:rsidR="5D4621FE" w:rsidRDefault="5D4621FE" w:rsidP="5D4621FE">
          <w:pPr>
            <w:pStyle w:val="Header"/>
            <w:jc w:val="center"/>
          </w:pPr>
        </w:p>
      </w:tc>
      <w:tc>
        <w:tcPr>
          <w:tcW w:w="3005" w:type="dxa"/>
        </w:tcPr>
        <w:p w14:paraId="70722533" w14:textId="10C0CDD2" w:rsidR="5D4621FE" w:rsidRDefault="5D4621FE" w:rsidP="5D4621FE">
          <w:pPr>
            <w:pStyle w:val="Header"/>
            <w:ind w:right="-115"/>
            <w:jc w:val="right"/>
          </w:pPr>
        </w:p>
      </w:tc>
    </w:tr>
  </w:tbl>
  <w:p w14:paraId="41D4CBB1" w14:textId="361AC6FD" w:rsidR="5D4621FE" w:rsidRDefault="5D4621FE" w:rsidP="5D4621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FFB351" w14:textId="77777777" w:rsidR="00B20D2A" w:rsidRDefault="00B20D2A" w:rsidP="00D44E14">
      <w:pPr>
        <w:spacing w:after="0" w:line="240" w:lineRule="auto"/>
      </w:pPr>
      <w:r>
        <w:separator/>
      </w:r>
    </w:p>
  </w:footnote>
  <w:footnote w:type="continuationSeparator" w:id="0">
    <w:p w14:paraId="744D9146" w14:textId="77777777" w:rsidR="00B20D2A" w:rsidRDefault="00B20D2A" w:rsidP="00D44E14">
      <w:pPr>
        <w:spacing w:after="0" w:line="240" w:lineRule="auto"/>
      </w:pPr>
      <w:r>
        <w:continuationSeparator/>
      </w:r>
    </w:p>
  </w:footnote>
  <w:footnote w:type="continuationNotice" w:id="1">
    <w:p w14:paraId="2F5846D4" w14:textId="77777777" w:rsidR="00B20D2A" w:rsidRDefault="00B20D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A387B" w14:textId="0D6E542B" w:rsidR="00162846" w:rsidRDefault="00162846" w:rsidP="00F3556B">
    <w:pPr>
      <w:pStyle w:val="Header"/>
    </w:pPr>
  </w:p>
  <w:p w14:paraId="7B95A29E" w14:textId="77777777" w:rsidR="00162846" w:rsidRDefault="00162846" w:rsidP="00F3556B">
    <w:pPr>
      <w:pStyle w:val="Header"/>
    </w:pPr>
  </w:p>
  <w:p w14:paraId="0C75062F" w14:textId="77777777" w:rsidR="00162846" w:rsidRDefault="00162846">
    <w:pPr>
      <w:pStyle w:val="Header"/>
    </w:pPr>
  </w:p>
  <w:p w14:paraId="01760CE7" w14:textId="77777777" w:rsidR="00162846" w:rsidRDefault="001628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E233C" w14:textId="1305BAD8" w:rsidR="0077175C" w:rsidRDefault="008A36BE">
    <w:pPr>
      <w:pStyle w:val="Header"/>
    </w:pPr>
    <w:r>
      <w:rPr>
        <w:noProof/>
      </w:rPr>
      <w:drawing>
        <wp:inline distT="0" distB="0" distL="0" distR="0" wp14:anchorId="5DDD9D46" wp14:editId="6C71B215">
          <wp:extent cx="5731510" cy="3224050"/>
          <wp:effectExtent l="0" t="0" r="2540" b="0"/>
          <wp:docPr id="1798765119" name="Picture 3" descr="A red white and blue triangle and arrow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C6C97C76-A412-5B49-A192-BDE7E85076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8765119" name="Picture 3" descr="A red white and blue triangle and arrow&#10;&#10;Description automatically generated">
                    <a:extLst>
                      <a:ext uri="{FF2B5EF4-FFF2-40B4-BE49-F238E27FC236}">
                        <a16:creationId xmlns:a16="http://schemas.microsoft.com/office/drawing/2014/main" id="{C6C97C76-A412-5B49-A192-BDE7E85076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5731510" cy="3224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9A61C"/>
    <w:multiLevelType w:val="hybridMultilevel"/>
    <w:tmpl w:val="FB92A2FC"/>
    <w:lvl w:ilvl="0" w:tplc="1BD2C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CCF1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AED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A22D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5881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70E7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679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DC99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D4F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75182"/>
    <w:multiLevelType w:val="multilevel"/>
    <w:tmpl w:val="7E52A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D16247"/>
    <w:multiLevelType w:val="multilevel"/>
    <w:tmpl w:val="4B2E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9C968E4"/>
    <w:multiLevelType w:val="hybridMultilevel"/>
    <w:tmpl w:val="C7B88F5A"/>
    <w:lvl w:ilvl="0" w:tplc="FC9A3B1A">
      <w:start w:val="1"/>
      <w:numFmt w:val="decimal"/>
      <w:lvlText w:val="%1."/>
      <w:lvlJc w:val="left"/>
      <w:pPr>
        <w:ind w:left="803" w:hanging="284"/>
      </w:pPr>
      <w:rPr>
        <w:rFonts w:hint="default"/>
        <w:b/>
        <w:bCs/>
        <w:spacing w:val="-1"/>
        <w:w w:val="99"/>
      </w:rPr>
    </w:lvl>
    <w:lvl w:ilvl="1" w:tplc="C334185E">
      <w:numFmt w:val="bullet"/>
      <w:lvlText w:val="•"/>
      <w:lvlJc w:val="left"/>
      <w:pPr>
        <w:ind w:left="1762" w:hanging="284"/>
      </w:pPr>
      <w:rPr>
        <w:rFonts w:hint="default"/>
      </w:rPr>
    </w:lvl>
    <w:lvl w:ilvl="2" w:tplc="50B49150">
      <w:numFmt w:val="bullet"/>
      <w:lvlText w:val="•"/>
      <w:lvlJc w:val="left"/>
      <w:pPr>
        <w:ind w:left="2725" w:hanging="284"/>
      </w:pPr>
      <w:rPr>
        <w:rFonts w:hint="default"/>
      </w:rPr>
    </w:lvl>
    <w:lvl w:ilvl="3" w:tplc="147E6C1E">
      <w:numFmt w:val="bullet"/>
      <w:lvlText w:val="•"/>
      <w:lvlJc w:val="left"/>
      <w:pPr>
        <w:ind w:left="3687" w:hanging="284"/>
      </w:pPr>
      <w:rPr>
        <w:rFonts w:hint="default"/>
      </w:rPr>
    </w:lvl>
    <w:lvl w:ilvl="4" w:tplc="2CE6E6BA">
      <w:numFmt w:val="bullet"/>
      <w:lvlText w:val="•"/>
      <w:lvlJc w:val="left"/>
      <w:pPr>
        <w:ind w:left="4650" w:hanging="284"/>
      </w:pPr>
      <w:rPr>
        <w:rFonts w:hint="default"/>
      </w:rPr>
    </w:lvl>
    <w:lvl w:ilvl="5" w:tplc="F2E84BF2">
      <w:numFmt w:val="bullet"/>
      <w:lvlText w:val="•"/>
      <w:lvlJc w:val="left"/>
      <w:pPr>
        <w:ind w:left="5613" w:hanging="284"/>
      </w:pPr>
      <w:rPr>
        <w:rFonts w:hint="default"/>
      </w:rPr>
    </w:lvl>
    <w:lvl w:ilvl="6" w:tplc="04E2A402">
      <w:numFmt w:val="bullet"/>
      <w:lvlText w:val="•"/>
      <w:lvlJc w:val="left"/>
      <w:pPr>
        <w:ind w:left="6575" w:hanging="284"/>
      </w:pPr>
      <w:rPr>
        <w:rFonts w:hint="default"/>
      </w:rPr>
    </w:lvl>
    <w:lvl w:ilvl="7" w:tplc="91529970">
      <w:numFmt w:val="bullet"/>
      <w:lvlText w:val="•"/>
      <w:lvlJc w:val="left"/>
      <w:pPr>
        <w:ind w:left="7538" w:hanging="284"/>
      </w:pPr>
      <w:rPr>
        <w:rFonts w:hint="default"/>
      </w:rPr>
    </w:lvl>
    <w:lvl w:ilvl="8" w:tplc="D752DD3A">
      <w:numFmt w:val="bullet"/>
      <w:lvlText w:val="•"/>
      <w:lvlJc w:val="left"/>
      <w:pPr>
        <w:ind w:left="8501" w:hanging="284"/>
      </w:pPr>
      <w:rPr>
        <w:rFonts w:hint="default"/>
      </w:rPr>
    </w:lvl>
  </w:abstractNum>
  <w:abstractNum w:abstractNumId="4" w15:restartNumberingAfterBreak="0">
    <w:nsid w:val="3580292D"/>
    <w:multiLevelType w:val="hybridMultilevel"/>
    <w:tmpl w:val="84D6A9C6"/>
    <w:lvl w:ilvl="0" w:tplc="4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38566B15"/>
    <w:multiLevelType w:val="hybridMultilevel"/>
    <w:tmpl w:val="A9ACDC42"/>
    <w:lvl w:ilvl="0" w:tplc="4409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6" w15:restartNumberingAfterBreak="0">
    <w:nsid w:val="3C387C9D"/>
    <w:multiLevelType w:val="hybridMultilevel"/>
    <w:tmpl w:val="E1228E5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CC1DFC"/>
    <w:multiLevelType w:val="hybridMultilevel"/>
    <w:tmpl w:val="4D32D2DC"/>
    <w:lvl w:ilvl="0" w:tplc="F8B6E8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3278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987B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2290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DCF5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5E33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3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E470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441D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C2130"/>
    <w:multiLevelType w:val="hybridMultilevel"/>
    <w:tmpl w:val="7C2E955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145FD9"/>
    <w:multiLevelType w:val="hybridMultilevel"/>
    <w:tmpl w:val="948402AA"/>
    <w:lvl w:ilvl="0" w:tplc="4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6AEC32CD"/>
    <w:multiLevelType w:val="hybridMultilevel"/>
    <w:tmpl w:val="5DEE125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F1B13"/>
    <w:multiLevelType w:val="multilevel"/>
    <w:tmpl w:val="D424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757B18"/>
    <w:multiLevelType w:val="hybridMultilevel"/>
    <w:tmpl w:val="16F64B88"/>
    <w:lvl w:ilvl="0" w:tplc="4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604491E"/>
    <w:multiLevelType w:val="hybridMultilevel"/>
    <w:tmpl w:val="7BE0D2D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747861">
    <w:abstractNumId w:val="7"/>
  </w:num>
  <w:num w:numId="2" w16cid:durableId="1044132501">
    <w:abstractNumId w:val="0"/>
  </w:num>
  <w:num w:numId="3" w16cid:durableId="2019844291">
    <w:abstractNumId w:val="3"/>
  </w:num>
  <w:num w:numId="4" w16cid:durableId="873999590">
    <w:abstractNumId w:val="5"/>
  </w:num>
  <w:num w:numId="5" w16cid:durableId="752051961">
    <w:abstractNumId w:val="13"/>
  </w:num>
  <w:num w:numId="6" w16cid:durableId="58986069">
    <w:abstractNumId w:val="10"/>
  </w:num>
  <w:num w:numId="7" w16cid:durableId="4211355">
    <w:abstractNumId w:val="4"/>
  </w:num>
  <w:num w:numId="8" w16cid:durableId="1300576831">
    <w:abstractNumId w:val="9"/>
  </w:num>
  <w:num w:numId="9" w16cid:durableId="1273631473">
    <w:abstractNumId w:val="12"/>
  </w:num>
  <w:num w:numId="10" w16cid:durableId="1982928759">
    <w:abstractNumId w:val="2"/>
  </w:num>
  <w:num w:numId="11" w16cid:durableId="1262251646">
    <w:abstractNumId w:val="8"/>
  </w:num>
  <w:num w:numId="12" w16cid:durableId="616105763">
    <w:abstractNumId w:val="1"/>
  </w:num>
  <w:num w:numId="13" w16cid:durableId="989677813">
    <w:abstractNumId w:val="11"/>
  </w:num>
  <w:num w:numId="14" w16cid:durableId="20879942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E14"/>
    <w:rsid w:val="00006779"/>
    <w:rsid w:val="00020C8B"/>
    <w:rsid w:val="0005163C"/>
    <w:rsid w:val="00065934"/>
    <w:rsid w:val="00070BBA"/>
    <w:rsid w:val="00073178"/>
    <w:rsid w:val="00092FF1"/>
    <w:rsid w:val="000B2D90"/>
    <w:rsid w:val="000C4187"/>
    <w:rsid w:val="000F3CC2"/>
    <w:rsid w:val="000F428A"/>
    <w:rsid w:val="00162846"/>
    <w:rsid w:val="001721D9"/>
    <w:rsid w:val="0017471E"/>
    <w:rsid w:val="00182B13"/>
    <w:rsid w:val="0018304C"/>
    <w:rsid w:val="001964FC"/>
    <w:rsid w:val="00243D07"/>
    <w:rsid w:val="002545DA"/>
    <w:rsid w:val="00277124"/>
    <w:rsid w:val="00284315"/>
    <w:rsid w:val="00296C83"/>
    <w:rsid w:val="002B2A8D"/>
    <w:rsid w:val="002E40F6"/>
    <w:rsid w:val="002F0A93"/>
    <w:rsid w:val="00304C99"/>
    <w:rsid w:val="00336EA5"/>
    <w:rsid w:val="00340B8A"/>
    <w:rsid w:val="00376337"/>
    <w:rsid w:val="00396F41"/>
    <w:rsid w:val="003E72C1"/>
    <w:rsid w:val="004008E1"/>
    <w:rsid w:val="00411FFD"/>
    <w:rsid w:val="004475FE"/>
    <w:rsid w:val="00485AA0"/>
    <w:rsid w:val="004B36B4"/>
    <w:rsid w:val="004B5C1F"/>
    <w:rsid w:val="004B6DA8"/>
    <w:rsid w:val="004C6BC9"/>
    <w:rsid w:val="004D0367"/>
    <w:rsid w:val="005029BA"/>
    <w:rsid w:val="00516A77"/>
    <w:rsid w:val="00521ED3"/>
    <w:rsid w:val="005266B9"/>
    <w:rsid w:val="005417B0"/>
    <w:rsid w:val="00553DA0"/>
    <w:rsid w:val="005868BC"/>
    <w:rsid w:val="005905DE"/>
    <w:rsid w:val="005A0097"/>
    <w:rsid w:val="005B4C7B"/>
    <w:rsid w:val="005E4F8B"/>
    <w:rsid w:val="00610129"/>
    <w:rsid w:val="006210C5"/>
    <w:rsid w:val="00656901"/>
    <w:rsid w:val="00676733"/>
    <w:rsid w:val="0069075F"/>
    <w:rsid w:val="006D2422"/>
    <w:rsid w:val="006E167C"/>
    <w:rsid w:val="006E3F5E"/>
    <w:rsid w:val="006E5BE8"/>
    <w:rsid w:val="006F2917"/>
    <w:rsid w:val="006F2EFE"/>
    <w:rsid w:val="006F5CC8"/>
    <w:rsid w:val="006F61C7"/>
    <w:rsid w:val="007036DB"/>
    <w:rsid w:val="007166FC"/>
    <w:rsid w:val="00743A06"/>
    <w:rsid w:val="00766C4A"/>
    <w:rsid w:val="0077175C"/>
    <w:rsid w:val="007756B9"/>
    <w:rsid w:val="007A2D48"/>
    <w:rsid w:val="007A4677"/>
    <w:rsid w:val="007B6846"/>
    <w:rsid w:val="007E14CC"/>
    <w:rsid w:val="007F2915"/>
    <w:rsid w:val="007F5C28"/>
    <w:rsid w:val="008246E8"/>
    <w:rsid w:val="00830698"/>
    <w:rsid w:val="008550B7"/>
    <w:rsid w:val="00860652"/>
    <w:rsid w:val="0086408E"/>
    <w:rsid w:val="00865AEF"/>
    <w:rsid w:val="00872B21"/>
    <w:rsid w:val="0088684A"/>
    <w:rsid w:val="008A36BE"/>
    <w:rsid w:val="008A459D"/>
    <w:rsid w:val="008B79E3"/>
    <w:rsid w:val="008D2D23"/>
    <w:rsid w:val="008F0A9C"/>
    <w:rsid w:val="008F5CB9"/>
    <w:rsid w:val="00905263"/>
    <w:rsid w:val="009136E1"/>
    <w:rsid w:val="00914DD9"/>
    <w:rsid w:val="009324E2"/>
    <w:rsid w:val="009325B3"/>
    <w:rsid w:val="009B7AA3"/>
    <w:rsid w:val="009C283E"/>
    <w:rsid w:val="009C7D22"/>
    <w:rsid w:val="009E27C3"/>
    <w:rsid w:val="00A00784"/>
    <w:rsid w:val="00A0452D"/>
    <w:rsid w:val="00A25913"/>
    <w:rsid w:val="00A62162"/>
    <w:rsid w:val="00A726BC"/>
    <w:rsid w:val="00A729B4"/>
    <w:rsid w:val="00AA01BD"/>
    <w:rsid w:val="00AA0CAA"/>
    <w:rsid w:val="00AB2A11"/>
    <w:rsid w:val="00AD1ECE"/>
    <w:rsid w:val="00AD2F5E"/>
    <w:rsid w:val="00AF16A0"/>
    <w:rsid w:val="00AF3E0F"/>
    <w:rsid w:val="00B20835"/>
    <w:rsid w:val="00B20D2A"/>
    <w:rsid w:val="00B22313"/>
    <w:rsid w:val="00B245B5"/>
    <w:rsid w:val="00B247DB"/>
    <w:rsid w:val="00B407FA"/>
    <w:rsid w:val="00B45BCE"/>
    <w:rsid w:val="00B60E40"/>
    <w:rsid w:val="00B645F3"/>
    <w:rsid w:val="00BA0B2B"/>
    <w:rsid w:val="00BC1505"/>
    <w:rsid w:val="00BD7E8D"/>
    <w:rsid w:val="00BE05DC"/>
    <w:rsid w:val="00BF20FF"/>
    <w:rsid w:val="00C00196"/>
    <w:rsid w:val="00C06B6A"/>
    <w:rsid w:val="00C14248"/>
    <w:rsid w:val="00C23AFF"/>
    <w:rsid w:val="00C26302"/>
    <w:rsid w:val="00C37A60"/>
    <w:rsid w:val="00C4153A"/>
    <w:rsid w:val="00C509FF"/>
    <w:rsid w:val="00C756EB"/>
    <w:rsid w:val="00C772B9"/>
    <w:rsid w:val="00C943BC"/>
    <w:rsid w:val="00CA1FF9"/>
    <w:rsid w:val="00CC3C9F"/>
    <w:rsid w:val="00CC67CB"/>
    <w:rsid w:val="00CE21EC"/>
    <w:rsid w:val="00CF4AB6"/>
    <w:rsid w:val="00D207F5"/>
    <w:rsid w:val="00D44E14"/>
    <w:rsid w:val="00D67E4C"/>
    <w:rsid w:val="00D85D0D"/>
    <w:rsid w:val="00DA020D"/>
    <w:rsid w:val="00DF2519"/>
    <w:rsid w:val="00E11C3B"/>
    <w:rsid w:val="00E158B4"/>
    <w:rsid w:val="00E24710"/>
    <w:rsid w:val="00E513E8"/>
    <w:rsid w:val="00E868AF"/>
    <w:rsid w:val="00EA025E"/>
    <w:rsid w:val="00EA47CD"/>
    <w:rsid w:val="00EA4B3C"/>
    <w:rsid w:val="00EA6DA4"/>
    <w:rsid w:val="00EC7BCE"/>
    <w:rsid w:val="00ED0D39"/>
    <w:rsid w:val="00ED7FE2"/>
    <w:rsid w:val="00EE388B"/>
    <w:rsid w:val="00F01225"/>
    <w:rsid w:val="00F13A4D"/>
    <w:rsid w:val="00F17590"/>
    <w:rsid w:val="00F3556B"/>
    <w:rsid w:val="00F50252"/>
    <w:rsid w:val="00F5645F"/>
    <w:rsid w:val="00F620AE"/>
    <w:rsid w:val="00F71B55"/>
    <w:rsid w:val="00F72062"/>
    <w:rsid w:val="00F74C63"/>
    <w:rsid w:val="00FB3332"/>
    <w:rsid w:val="00FB4AF8"/>
    <w:rsid w:val="00FC4F98"/>
    <w:rsid w:val="00FC6463"/>
    <w:rsid w:val="059061E4"/>
    <w:rsid w:val="063059BF"/>
    <w:rsid w:val="07A97B9B"/>
    <w:rsid w:val="0BFF8C81"/>
    <w:rsid w:val="156F6948"/>
    <w:rsid w:val="15CF80D4"/>
    <w:rsid w:val="170B39A9"/>
    <w:rsid w:val="179A1EBA"/>
    <w:rsid w:val="182F35F6"/>
    <w:rsid w:val="33F53415"/>
    <w:rsid w:val="34676350"/>
    <w:rsid w:val="42AAC779"/>
    <w:rsid w:val="43FE19CB"/>
    <w:rsid w:val="4DD64B56"/>
    <w:rsid w:val="500B50A0"/>
    <w:rsid w:val="5305B0B6"/>
    <w:rsid w:val="556DAB31"/>
    <w:rsid w:val="590E02DE"/>
    <w:rsid w:val="59941FF4"/>
    <w:rsid w:val="5B3B22AF"/>
    <w:rsid w:val="5C0B1473"/>
    <w:rsid w:val="5D4621FE"/>
    <w:rsid w:val="5EAC918F"/>
    <w:rsid w:val="65E6462E"/>
    <w:rsid w:val="6AB9B751"/>
    <w:rsid w:val="6B632709"/>
    <w:rsid w:val="6D108DD4"/>
    <w:rsid w:val="6FB4A234"/>
    <w:rsid w:val="75A5ABC7"/>
    <w:rsid w:val="75C2F802"/>
    <w:rsid w:val="784C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941BB"/>
  <w15:chartTrackingRefBased/>
  <w15:docId w15:val="{8EE54847-65FE-4877-8B21-6FAAFDB63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7E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56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4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E14"/>
    <w:rPr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D44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E14"/>
    <w:rPr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EE388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E388B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F74C6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74C6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67E4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56B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E158B4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b2590d-5077-4f64-a2a7-9174a77055b9">
      <Terms xmlns="http://schemas.microsoft.com/office/infopath/2007/PartnerControls"/>
    </lcf76f155ced4ddcb4097134ff3c332f>
    <TaxCatchAll xmlns="aa1e78e5-197f-4e3a-a4fa-76fca0b9b32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D0C16D24DF784E9F8D82A67AB856D6" ma:contentTypeVersion="14" ma:contentTypeDescription="Create a new document." ma:contentTypeScope="" ma:versionID="d45b857250269ea068aa644ce3e477f2">
  <xsd:schema xmlns:xsd="http://www.w3.org/2001/XMLSchema" xmlns:xs="http://www.w3.org/2001/XMLSchema" xmlns:p="http://schemas.microsoft.com/office/2006/metadata/properties" xmlns:ns2="aa1e78e5-197f-4e3a-a4fa-76fca0b9b322" xmlns:ns3="26b2590d-5077-4f64-a2a7-9174a77055b9" targetNamespace="http://schemas.microsoft.com/office/2006/metadata/properties" ma:root="true" ma:fieldsID="e0173c26cc9e98f1595d9827a7007022" ns2:_="" ns3:_="">
    <xsd:import namespace="aa1e78e5-197f-4e3a-a4fa-76fca0b9b322"/>
    <xsd:import namespace="26b2590d-5077-4f64-a2a7-9174a77055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e78e5-197f-4e3a-a4fa-76fca0b9b32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17dc2659-ce21-49ee-978b-baa8eb4b7e60}" ma:internalName="TaxCatchAll" ma:showField="CatchAllData" ma:web="aa1e78e5-197f-4e3a-a4fa-76fca0b9b3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2590d-5077-4f64-a2a7-9174a77055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c2d4754-294e-4ee5-8b9c-a56b27c3ac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177B84-2716-4BC5-907F-4EB6E6B00A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A8549F-51BD-4EB6-A5F7-A80E62F9D273}">
  <ds:schemaRefs>
    <ds:schemaRef ds:uri="http://schemas.microsoft.com/office/2006/metadata/properties"/>
    <ds:schemaRef ds:uri="http://schemas.microsoft.com/office/infopath/2007/PartnerControls"/>
    <ds:schemaRef ds:uri="26b2590d-5077-4f64-a2a7-9174a77055b9"/>
    <ds:schemaRef ds:uri="aa1e78e5-197f-4e3a-a4fa-76fca0b9b322"/>
  </ds:schemaRefs>
</ds:datastoreItem>
</file>

<file path=customXml/itemProps3.xml><?xml version="1.0" encoding="utf-8"?>
<ds:datastoreItem xmlns:ds="http://schemas.openxmlformats.org/officeDocument/2006/customXml" ds:itemID="{B1E07ACF-EF9C-41C7-AEC2-6F127FF7A8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3FE2F9-D273-413B-B356-8B8C8D80AB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1e78e5-197f-4e3a-a4fa-76fca0b9b322"/>
    <ds:schemaRef ds:uri="26b2590d-5077-4f64-a2a7-9174a77055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498</Words>
  <Characters>2844</Characters>
  <Application>Microsoft Office Word</Application>
  <DocSecurity>4</DocSecurity>
  <Lines>23</Lines>
  <Paragraphs>6</Paragraphs>
  <ScaleCrop>false</ScaleCrop>
  <Company/>
  <LinksUpToDate>false</LinksUpToDate>
  <CharactersWithSpaces>3336</CharactersWithSpaces>
  <SharedDoc>false</SharedDoc>
  <HLinks>
    <vt:vector size="18" baseType="variant">
      <vt:variant>
        <vt:i4>1376315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_Toc176094510</vt:lpwstr>
      </vt:variant>
      <vt:variant>
        <vt:i4>1310779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_Toc176094509</vt:lpwstr>
      </vt:variant>
      <vt:variant>
        <vt:i4>1310779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_Toc176094508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Kavita Nair A/P K. Radhakrishnan</dc:creator>
  <cp:keywords/>
  <dc:description/>
  <cp:lastModifiedBy>Madeleine Sarah Britton</cp:lastModifiedBy>
  <cp:revision>20</cp:revision>
  <cp:lastPrinted>2021-03-02T23:40:00Z</cp:lastPrinted>
  <dcterms:created xsi:type="dcterms:W3CDTF">2024-09-01T21:40:00Z</dcterms:created>
  <dcterms:modified xsi:type="dcterms:W3CDTF">2024-09-10T02:27:00Z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0x01010054D0C16D24DF784E9F8D82A67AB856D6</vt:lpwstr>
  </property>
  <property fmtid="{D5CDD505-2E9C-101B-9397-08002B2CF9AE}" pid="3" name="MediaServiceImageTags">
    <vt:lpwstr/>
  </property>
</Properties>
</file>